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BCB01" w14:textId="77777777" w:rsidR="00D96473" w:rsidRPr="003939C2" w:rsidRDefault="00BB1E0F" w:rsidP="00183591">
      <w:pPr>
        <w:shd w:val="clear" w:color="auto" w:fill="FFFFFF"/>
        <w:spacing w:before="100" w:beforeAutospacing="1" w:after="100" w:afterAutospacing="1" w:line="240" w:lineRule="auto"/>
        <w:jc w:val="both"/>
        <w:outlineLvl w:val="0"/>
        <w:rPr>
          <w:rFonts w:eastAsia="Times New Roman" w:cstheme="minorHAnsi"/>
          <w:b/>
          <w:bCs/>
          <w:i/>
          <w:color w:val="000000"/>
          <w:kern w:val="36"/>
          <w:sz w:val="24"/>
          <w:szCs w:val="24"/>
        </w:rPr>
      </w:pPr>
      <w:r w:rsidRPr="003939C2">
        <w:rPr>
          <w:rFonts w:eastAsia="Times New Roman" w:cstheme="minorHAnsi"/>
          <w:b/>
          <w:bCs/>
          <w:i/>
          <w:color w:val="000000"/>
          <w:kern w:val="36"/>
          <w:sz w:val="24"/>
          <w:szCs w:val="24"/>
        </w:rPr>
        <w:t>Six. Integral 1</w:t>
      </w:r>
      <w:r w:rsidR="00012CC2" w:rsidRPr="003939C2">
        <w:rPr>
          <w:rFonts w:eastAsia="Times New Roman" w:cstheme="minorHAnsi"/>
          <w:b/>
          <w:bCs/>
          <w:i/>
          <w:color w:val="000000"/>
          <w:kern w:val="36"/>
          <w:sz w:val="24"/>
          <w:szCs w:val="24"/>
        </w:rPr>
        <w:t>.</w:t>
      </w:r>
    </w:p>
    <w:p w14:paraId="7E478F78" w14:textId="77777777" w:rsidR="00C617C4" w:rsidRPr="003939C2" w:rsidRDefault="00C617C4" w:rsidP="00183591">
      <w:pPr>
        <w:spacing w:before="100" w:beforeAutospacing="1" w:after="100" w:afterAutospacing="1" w:line="24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3939C2">
        <w:rPr>
          <w:rFonts w:cstheme="minorHAnsi"/>
          <w:b/>
          <w:color w:val="000000" w:themeColor="text1"/>
          <w:sz w:val="24"/>
          <w:szCs w:val="24"/>
        </w:rPr>
        <w:t>Philippe Pelaez / Javier Casado</w:t>
      </w:r>
    </w:p>
    <w:p w14:paraId="1A57F1F2" w14:textId="77777777" w:rsidR="00012CC2" w:rsidRPr="003939C2" w:rsidRDefault="00183591" w:rsidP="00183591">
      <w:pPr>
        <w:spacing w:before="100" w:beforeAutospacing="1" w:after="100" w:afterAutospacing="1" w:line="24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3939C2">
        <w:rPr>
          <w:rFonts w:cstheme="minorHAnsi"/>
          <w:b/>
          <w:color w:val="000000" w:themeColor="text1"/>
          <w:sz w:val="24"/>
          <w:szCs w:val="24"/>
        </w:rPr>
        <w:t>El prolífico guionista francés Philippe Pelaez y el dibujante barcelonés Javier Casado reinventan el género del Wéstern con un original cómic repleto de acción en una historia arrolladora</w:t>
      </w:r>
      <w:r w:rsidR="00670E18" w:rsidRPr="003939C2">
        <w:rPr>
          <w:rFonts w:cstheme="minorHAnsi"/>
          <w:b/>
          <w:color w:val="000000" w:themeColor="text1"/>
          <w:sz w:val="24"/>
          <w:szCs w:val="24"/>
        </w:rPr>
        <w:t>.</w:t>
      </w:r>
    </w:p>
    <w:p w14:paraId="3AE9946D" w14:textId="17BA6E6E" w:rsidR="006E7E56" w:rsidRPr="003939C2" w:rsidRDefault="00BC53DD" w:rsidP="00183591">
      <w:pPr>
        <w:spacing w:before="100" w:beforeAutospacing="1" w:after="100" w:afterAutospacing="1" w:line="24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3939C2">
        <w:rPr>
          <w:rFonts w:cstheme="minorHAnsi"/>
          <w:color w:val="000000" w:themeColor="text1"/>
          <w:sz w:val="24"/>
          <w:szCs w:val="24"/>
        </w:rPr>
        <w:t xml:space="preserve">Philippe Pelaez ejerció como profesor de inglés durante casi una década antes de descubrir que lo suyo en realidad era contar historias. </w:t>
      </w:r>
      <w:r w:rsidR="00601CA3" w:rsidRPr="003939C2">
        <w:rPr>
          <w:rFonts w:cstheme="minorHAnsi"/>
          <w:color w:val="000000" w:themeColor="text1"/>
          <w:sz w:val="24"/>
          <w:szCs w:val="24"/>
        </w:rPr>
        <w:t>D</w:t>
      </w:r>
      <w:r w:rsidRPr="003939C2">
        <w:rPr>
          <w:rFonts w:cstheme="minorHAnsi"/>
          <w:color w:val="000000" w:themeColor="text1"/>
          <w:sz w:val="24"/>
          <w:szCs w:val="24"/>
        </w:rPr>
        <w:t xml:space="preserve">esde </w:t>
      </w:r>
      <w:r w:rsidR="00601CA3" w:rsidRPr="003939C2">
        <w:rPr>
          <w:rFonts w:cstheme="minorHAnsi"/>
          <w:color w:val="000000" w:themeColor="text1"/>
          <w:sz w:val="24"/>
          <w:szCs w:val="24"/>
        </w:rPr>
        <w:t>ese momento</w:t>
      </w:r>
      <w:r w:rsidRPr="003939C2">
        <w:rPr>
          <w:rFonts w:cstheme="minorHAnsi"/>
          <w:color w:val="000000" w:themeColor="text1"/>
          <w:sz w:val="24"/>
          <w:szCs w:val="24"/>
        </w:rPr>
        <w:t xml:space="preserve"> ha recuperado todo el tiempo perdido y ha llegado a publicar hasta nueve títulos en un solo año acompañado por todo tipo de dibujantes y con diversas editoriales. No hay temática con la que no se atreva y, llegado al popular género del </w:t>
      </w:r>
      <w:r w:rsidR="003939C2" w:rsidRPr="003939C2">
        <w:rPr>
          <w:rFonts w:cstheme="minorHAnsi"/>
          <w:color w:val="000000" w:themeColor="text1"/>
          <w:sz w:val="24"/>
          <w:szCs w:val="24"/>
        </w:rPr>
        <w:t>w</w:t>
      </w:r>
      <w:r w:rsidRPr="003939C2">
        <w:rPr>
          <w:rFonts w:cstheme="minorHAnsi"/>
          <w:color w:val="000000" w:themeColor="text1"/>
          <w:sz w:val="24"/>
          <w:szCs w:val="24"/>
        </w:rPr>
        <w:t xml:space="preserve">éstern, del que tantos títulos se siguen publicando anualmente, Pelaez lo ha hecho con </w:t>
      </w:r>
      <w:r w:rsidRPr="003939C2">
        <w:rPr>
          <w:rFonts w:cstheme="minorHAnsi"/>
          <w:i/>
          <w:color w:val="000000" w:themeColor="text1"/>
          <w:sz w:val="24"/>
          <w:szCs w:val="24"/>
        </w:rPr>
        <w:t>Six</w:t>
      </w:r>
      <w:r w:rsidRPr="003939C2">
        <w:rPr>
          <w:rFonts w:cstheme="minorHAnsi"/>
          <w:color w:val="000000" w:themeColor="text1"/>
          <w:sz w:val="24"/>
          <w:szCs w:val="24"/>
        </w:rPr>
        <w:t xml:space="preserve">, una serie </w:t>
      </w:r>
      <w:r w:rsidR="003939C2" w:rsidRPr="003939C2">
        <w:rPr>
          <w:rFonts w:cstheme="minorHAnsi"/>
          <w:color w:val="000000" w:themeColor="text1"/>
          <w:sz w:val="24"/>
          <w:szCs w:val="24"/>
        </w:rPr>
        <w:t>en cuatro álbumes que Norma Editorial publicará en dos volúmenes integrales y</w:t>
      </w:r>
      <w:r w:rsidR="003939C2" w:rsidRPr="003939C2">
        <w:rPr>
          <w:rFonts w:cstheme="minorHAnsi"/>
          <w:color w:val="000000" w:themeColor="text1"/>
          <w:sz w:val="24"/>
          <w:szCs w:val="24"/>
        </w:rPr>
        <w:t xml:space="preserve"> </w:t>
      </w:r>
      <w:r w:rsidRPr="003939C2">
        <w:rPr>
          <w:rFonts w:cstheme="minorHAnsi"/>
          <w:color w:val="000000" w:themeColor="text1"/>
          <w:sz w:val="24"/>
          <w:szCs w:val="24"/>
        </w:rPr>
        <w:t>definitivamente ha demostrado ser capaz de romper todos los moldes.</w:t>
      </w:r>
    </w:p>
    <w:p w14:paraId="2DEFE653" w14:textId="662B3D69" w:rsidR="00BC53DD" w:rsidRPr="003939C2" w:rsidRDefault="00BC53DD" w:rsidP="00BC53DD">
      <w:pPr>
        <w:spacing w:before="100" w:beforeAutospacing="1" w:after="100" w:afterAutospacing="1" w:line="24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3939C2">
        <w:rPr>
          <w:rFonts w:cstheme="minorHAnsi"/>
          <w:color w:val="000000" w:themeColor="text1"/>
          <w:sz w:val="24"/>
          <w:szCs w:val="24"/>
        </w:rPr>
        <w:t xml:space="preserve">Lejos de la ingenuidad y colorido </w:t>
      </w:r>
      <w:proofErr w:type="spellStart"/>
      <w:r w:rsidRPr="003939C2">
        <w:rPr>
          <w:rFonts w:cstheme="minorHAnsi"/>
          <w:color w:val="000000" w:themeColor="text1"/>
          <w:sz w:val="24"/>
          <w:szCs w:val="24"/>
        </w:rPr>
        <w:t>technicolor</w:t>
      </w:r>
      <w:proofErr w:type="spellEnd"/>
      <w:r w:rsidRPr="003939C2">
        <w:rPr>
          <w:rFonts w:cstheme="minorHAnsi"/>
          <w:color w:val="000000" w:themeColor="text1"/>
          <w:sz w:val="24"/>
          <w:szCs w:val="24"/>
        </w:rPr>
        <w:t xml:space="preserve"> de las historias clásicas del Oeste, Philippe Pelaez comienza el primer álbum de </w:t>
      </w:r>
      <w:r w:rsidRPr="003939C2">
        <w:rPr>
          <w:rFonts w:cstheme="minorHAnsi"/>
          <w:i/>
          <w:iCs/>
          <w:color w:val="000000" w:themeColor="text1"/>
          <w:sz w:val="24"/>
          <w:szCs w:val="24"/>
        </w:rPr>
        <w:t>Six</w:t>
      </w:r>
      <w:r w:rsidRPr="003939C2">
        <w:rPr>
          <w:rFonts w:cstheme="minorHAnsi"/>
          <w:color w:val="000000" w:themeColor="text1"/>
          <w:sz w:val="24"/>
          <w:szCs w:val="24"/>
        </w:rPr>
        <w:t xml:space="preserve">, titulado </w:t>
      </w:r>
      <w:r w:rsidRPr="003939C2">
        <w:rPr>
          <w:rFonts w:cstheme="minorHAnsi"/>
          <w:i/>
          <w:color w:val="000000" w:themeColor="text1"/>
          <w:sz w:val="24"/>
          <w:szCs w:val="24"/>
        </w:rPr>
        <w:t>La masacre de Tanque Verde</w:t>
      </w:r>
      <w:r w:rsidR="003939C2" w:rsidRPr="003939C2">
        <w:rPr>
          <w:rFonts w:cstheme="minorHAnsi"/>
          <w:i/>
          <w:color w:val="000000" w:themeColor="text1"/>
          <w:sz w:val="24"/>
          <w:szCs w:val="24"/>
        </w:rPr>
        <w:t>,</w:t>
      </w:r>
      <w:r w:rsidRPr="003939C2">
        <w:rPr>
          <w:rFonts w:cstheme="minorHAnsi"/>
          <w:color w:val="000000" w:themeColor="text1"/>
          <w:sz w:val="24"/>
          <w:szCs w:val="24"/>
        </w:rPr>
        <w:t xml:space="preserve"> con toda una declaración de principios en boca de </w:t>
      </w:r>
      <w:r w:rsidR="00665CA0" w:rsidRPr="003939C2">
        <w:rPr>
          <w:rFonts w:cstheme="minorHAnsi"/>
          <w:color w:val="000000" w:themeColor="text1"/>
          <w:sz w:val="24"/>
          <w:szCs w:val="24"/>
        </w:rPr>
        <w:t xml:space="preserve">uno de </w:t>
      </w:r>
      <w:r w:rsidRPr="003939C2">
        <w:rPr>
          <w:rFonts w:cstheme="minorHAnsi"/>
          <w:color w:val="000000" w:themeColor="text1"/>
          <w:sz w:val="24"/>
          <w:szCs w:val="24"/>
        </w:rPr>
        <w:t xml:space="preserve">sus personajes: </w:t>
      </w:r>
      <w:r w:rsidRPr="003939C2">
        <w:rPr>
          <w:rFonts w:cstheme="minorHAnsi"/>
          <w:i/>
          <w:color w:val="000000" w:themeColor="text1"/>
          <w:sz w:val="24"/>
          <w:szCs w:val="24"/>
        </w:rPr>
        <w:t xml:space="preserve">“olvide las tonterías que le hayan podido contar. El Oeste no tiene nada de épico ni romántico. Es un mundo de una violencia increíble. </w:t>
      </w:r>
      <w:r w:rsidR="00665CA0" w:rsidRPr="003939C2">
        <w:rPr>
          <w:rFonts w:cstheme="minorHAnsi"/>
          <w:i/>
          <w:color w:val="000000" w:themeColor="text1"/>
          <w:sz w:val="24"/>
          <w:szCs w:val="24"/>
        </w:rPr>
        <w:t>El Oeste, en esencia, no es más que una selva de borrachos, ladrones y timadores”.</w:t>
      </w:r>
      <w:r w:rsidR="00665CA0" w:rsidRPr="003939C2">
        <w:rPr>
          <w:rFonts w:cstheme="minorHAnsi"/>
          <w:color w:val="000000" w:themeColor="text1"/>
          <w:sz w:val="24"/>
          <w:szCs w:val="24"/>
        </w:rPr>
        <w:t xml:space="preserve"> </w:t>
      </w:r>
    </w:p>
    <w:p w14:paraId="6763D7FD" w14:textId="5EECFED2" w:rsidR="00665CA0" w:rsidRPr="003939C2" w:rsidRDefault="00665CA0" w:rsidP="00665CA0">
      <w:pPr>
        <w:spacing w:before="100" w:beforeAutospacing="1" w:after="100" w:afterAutospacing="1" w:line="240" w:lineRule="auto"/>
        <w:jc w:val="both"/>
        <w:rPr>
          <w:rFonts w:cstheme="minorHAnsi"/>
          <w:color w:val="121420"/>
          <w:spacing w:val="-6"/>
          <w:sz w:val="24"/>
          <w:szCs w:val="24"/>
        </w:rPr>
      </w:pPr>
      <w:r w:rsidRPr="003939C2">
        <w:rPr>
          <w:rFonts w:cstheme="minorHAnsi"/>
          <w:color w:val="000000" w:themeColor="text1"/>
          <w:sz w:val="24"/>
          <w:szCs w:val="24"/>
        </w:rPr>
        <w:t xml:space="preserve">Estamos en Estados Unido en 1860 y Philippe Pelaez retrata un Oeste del todo salvaje que Javier Casado dibuja con la misma habilidad, realismo y detallismo que los grandes clásicos del género. De ese modo nos convencen de que todo puede pasar en las páginas siguientes. Y es ahí donde el guionista revela su reconocida influencia de </w:t>
      </w:r>
      <w:r w:rsidR="0016395F" w:rsidRPr="003939C2">
        <w:rPr>
          <w:rFonts w:cstheme="minorHAnsi"/>
          <w:color w:val="000000" w:themeColor="text1"/>
          <w:sz w:val="24"/>
          <w:szCs w:val="24"/>
        </w:rPr>
        <w:t xml:space="preserve">otros escritores de cómic como </w:t>
      </w:r>
      <w:proofErr w:type="spellStart"/>
      <w:r w:rsidR="0016395F" w:rsidRPr="003939C2">
        <w:rPr>
          <w:rFonts w:cstheme="minorHAnsi"/>
          <w:color w:val="121420"/>
          <w:spacing w:val="-6"/>
          <w:sz w:val="24"/>
          <w:szCs w:val="24"/>
        </w:rPr>
        <w:t>Zidrou</w:t>
      </w:r>
      <w:proofErr w:type="spellEnd"/>
      <w:r w:rsidR="0016395F" w:rsidRPr="003939C2">
        <w:rPr>
          <w:rFonts w:cstheme="minorHAnsi"/>
          <w:color w:val="121420"/>
          <w:spacing w:val="-6"/>
          <w:sz w:val="24"/>
          <w:szCs w:val="24"/>
        </w:rPr>
        <w:t xml:space="preserve">, Sente, Dufaux o Van Hamme para ofrecernos una visión </w:t>
      </w:r>
      <w:r w:rsidR="00601CA3" w:rsidRPr="003939C2">
        <w:rPr>
          <w:rFonts w:cstheme="minorHAnsi"/>
          <w:color w:val="121420"/>
          <w:spacing w:val="-6"/>
          <w:sz w:val="24"/>
          <w:szCs w:val="24"/>
        </w:rPr>
        <w:t xml:space="preserve">sólida y creíble, pero </w:t>
      </w:r>
      <w:r w:rsidR="0016395F" w:rsidRPr="003939C2">
        <w:rPr>
          <w:rFonts w:cstheme="minorHAnsi"/>
          <w:color w:val="121420"/>
          <w:spacing w:val="-6"/>
          <w:sz w:val="24"/>
          <w:szCs w:val="24"/>
        </w:rPr>
        <w:t xml:space="preserve">del todo diferente a cualquier otro </w:t>
      </w:r>
      <w:r w:rsidR="003939C2" w:rsidRPr="003939C2">
        <w:rPr>
          <w:rFonts w:cstheme="minorHAnsi"/>
          <w:color w:val="121420"/>
          <w:spacing w:val="-6"/>
          <w:sz w:val="24"/>
          <w:szCs w:val="24"/>
        </w:rPr>
        <w:t>w</w:t>
      </w:r>
      <w:r w:rsidR="0016395F" w:rsidRPr="003939C2">
        <w:rPr>
          <w:rFonts w:cstheme="minorHAnsi"/>
          <w:color w:val="121420"/>
          <w:spacing w:val="-6"/>
          <w:sz w:val="24"/>
          <w:szCs w:val="24"/>
        </w:rPr>
        <w:t>éstern que hayas podido leer.</w:t>
      </w:r>
    </w:p>
    <w:p w14:paraId="7C61FCF1" w14:textId="04BF7FC2" w:rsidR="008B46BD" w:rsidRPr="003939C2" w:rsidRDefault="00601CA3" w:rsidP="00665CA0">
      <w:pPr>
        <w:spacing w:before="100" w:beforeAutospacing="1" w:after="100" w:afterAutospacing="1" w:line="24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3939C2">
        <w:rPr>
          <w:rFonts w:cstheme="minorHAnsi"/>
          <w:color w:val="121420"/>
          <w:spacing w:val="-6"/>
          <w:sz w:val="24"/>
          <w:szCs w:val="24"/>
        </w:rPr>
        <w:t>L</w:t>
      </w:r>
      <w:r w:rsidR="0016395F" w:rsidRPr="003939C2">
        <w:rPr>
          <w:rFonts w:cstheme="minorHAnsi"/>
          <w:color w:val="121420"/>
          <w:spacing w:val="-6"/>
          <w:sz w:val="24"/>
          <w:szCs w:val="24"/>
        </w:rPr>
        <w:t xml:space="preserve">a clave está en el título, porque </w:t>
      </w:r>
      <w:r w:rsidR="0016395F" w:rsidRPr="003939C2">
        <w:rPr>
          <w:rFonts w:cstheme="minorHAnsi"/>
          <w:i/>
          <w:color w:val="121420"/>
          <w:spacing w:val="-6"/>
          <w:sz w:val="24"/>
          <w:szCs w:val="24"/>
        </w:rPr>
        <w:t>Six</w:t>
      </w:r>
      <w:r w:rsidR="0016395F" w:rsidRPr="003939C2">
        <w:rPr>
          <w:rFonts w:cstheme="minorHAnsi"/>
          <w:color w:val="121420"/>
          <w:spacing w:val="-6"/>
          <w:sz w:val="24"/>
          <w:szCs w:val="24"/>
        </w:rPr>
        <w:t xml:space="preserve">, que traducido </w:t>
      </w:r>
      <w:r w:rsidR="003939C2" w:rsidRPr="003939C2">
        <w:rPr>
          <w:rFonts w:cstheme="minorHAnsi"/>
          <w:color w:val="121420"/>
          <w:spacing w:val="-6"/>
          <w:sz w:val="24"/>
          <w:szCs w:val="24"/>
        </w:rPr>
        <w:t>al</w:t>
      </w:r>
      <w:r w:rsidR="0016395F" w:rsidRPr="003939C2">
        <w:rPr>
          <w:rFonts w:cstheme="minorHAnsi"/>
          <w:color w:val="121420"/>
          <w:spacing w:val="-6"/>
          <w:sz w:val="24"/>
          <w:szCs w:val="24"/>
        </w:rPr>
        <w:t xml:space="preserve"> castellano hace alusión al número </w:t>
      </w:r>
      <w:r w:rsidR="0016395F" w:rsidRPr="003939C2">
        <w:rPr>
          <w:rFonts w:cstheme="minorHAnsi"/>
          <w:i/>
          <w:color w:val="121420"/>
          <w:spacing w:val="-6"/>
          <w:sz w:val="24"/>
          <w:szCs w:val="24"/>
        </w:rPr>
        <w:t>seis</w:t>
      </w:r>
      <w:r w:rsidR="0016395F" w:rsidRPr="003939C2">
        <w:rPr>
          <w:rFonts w:cstheme="minorHAnsi"/>
          <w:color w:val="121420"/>
          <w:spacing w:val="-6"/>
          <w:sz w:val="24"/>
          <w:szCs w:val="24"/>
        </w:rPr>
        <w:t xml:space="preserve">, no es sino la presentación de una singular galería de seis </w:t>
      </w:r>
      <w:proofErr w:type="gramStart"/>
      <w:r w:rsidR="0016395F" w:rsidRPr="003939C2">
        <w:rPr>
          <w:rFonts w:cstheme="minorHAnsi"/>
          <w:color w:val="121420"/>
          <w:spacing w:val="-6"/>
          <w:sz w:val="24"/>
          <w:szCs w:val="24"/>
        </w:rPr>
        <w:t>personajes  completamente</w:t>
      </w:r>
      <w:proofErr w:type="gramEnd"/>
      <w:r w:rsidR="0016395F" w:rsidRPr="003939C2">
        <w:rPr>
          <w:rFonts w:cstheme="minorHAnsi"/>
          <w:color w:val="121420"/>
          <w:spacing w:val="-6"/>
          <w:sz w:val="24"/>
          <w:szCs w:val="24"/>
        </w:rPr>
        <w:t xml:space="preserve"> dispares a los que suerte y azar unen en el principio de una </w:t>
      </w:r>
      <w:r w:rsidR="0016395F" w:rsidRPr="003939C2">
        <w:rPr>
          <w:rFonts w:cstheme="minorHAnsi"/>
          <w:color w:val="000000" w:themeColor="text1"/>
          <w:sz w:val="24"/>
          <w:szCs w:val="24"/>
        </w:rPr>
        <w:t xml:space="preserve">epopeya que va creciendo en intensidad, interés y acción a cada página. </w:t>
      </w:r>
    </w:p>
    <w:p w14:paraId="5631A94D" w14:textId="4194E19C" w:rsidR="0016395F" w:rsidRPr="003939C2" w:rsidRDefault="008B46BD" w:rsidP="00665CA0">
      <w:pPr>
        <w:spacing w:before="100" w:beforeAutospacing="1" w:after="100" w:afterAutospacing="1" w:line="24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3939C2">
        <w:rPr>
          <w:rFonts w:cstheme="minorHAnsi"/>
          <w:color w:val="000000" w:themeColor="text1"/>
          <w:sz w:val="24"/>
          <w:szCs w:val="24"/>
        </w:rPr>
        <w:t>Es así como vamos conociendo por un lado a Kid, u</w:t>
      </w:r>
      <w:r w:rsidR="0016395F" w:rsidRPr="003939C2">
        <w:rPr>
          <w:rFonts w:cstheme="minorHAnsi"/>
          <w:color w:val="000000" w:themeColor="text1"/>
          <w:sz w:val="24"/>
          <w:szCs w:val="24"/>
        </w:rPr>
        <w:t>n niño tuerto que pierde a toda su familia en la masacre que da título al primer tomo</w:t>
      </w:r>
      <w:r w:rsidRPr="003939C2">
        <w:rPr>
          <w:rFonts w:cstheme="minorHAnsi"/>
          <w:color w:val="000000" w:themeColor="text1"/>
          <w:sz w:val="24"/>
          <w:szCs w:val="24"/>
        </w:rPr>
        <w:t xml:space="preserve"> y</w:t>
      </w:r>
      <w:r w:rsidR="0016395F" w:rsidRPr="003939C2">
        <w:rPr>
          <w:rFonts w:cstheme="minorHAnsi"/>
          <w:color w:val="000000" w:themeColor="text1"/>
          <w:sz w:val="24"/>
          <w:szCs w:val="24"/>
        </w:rPr>
        <w:t xml:space="preserve"> </w:t>
      </w:r>
      <w:r w:rsidRPr="003939C2">
        <w:rPr>
          <w:rFonts w:cstheme="minorHAnsi"/>
          <w:color w:val="000000" w:themeColor="text1"/>
          <w:sz w:val="24"/>
          <w:szCs w:val="24"/>
        </w:rPr>
        <w:t xml:space="preserve">a </w:t>
      </w:r>
      <w:r w:rsidR="0016395F" w:rsidRPr="003939C2">
        <w:rPr>
          <w:rFonts w:cstheme="minorHAnsi"/>
          <w:color w:val="000000" w:themeColor="text1"/>
          <w:sz w:val="24"/>
          <w:szCs w:val="24"/>
        </w:rPr>
        <w:t xml:space="preserve">la joven Elsie, una </w:t>
      </w:r>
      <w:r w:rsidRPr="003939C2">
        <w:rPr>
          <w:rFonts w:cstheme="minorHAnsi"/>
          <w:color w:val="000000" w:themeColor="text1"/>
          <w:sz w:val="24"/>
          <w:szCs w:val="24"/>
        </w:rPr>
        <w:t>sufrida</w:t>
      </w:r>
      <w:r w:rsidR="0016395F" w:rsidRPr="003939C2">
        <w:rPr>
          <w:rFonts w:cstheme="minorHAnsi"/>
          <w:color w:val="000000" w:themeColor="text1"/>
          <w:sz w:val="24"/>
          <w:szCs w:val="24"/>
        </w:rPr>
        <w:t xml:space="preserve"> prostituta que cuida y se encariña del </w:t>
      </w:r>
      <w:r w:rsidRPr="003939C2">
        <w:rPr>
          <w:rFonts w:cstheme="minorHAnsi"/>
          <w:color w:val="000000" w:themeColor="text1"/>
          <w:sz w:val="24"/>
          <w:szCs w:val="24"/>
        </w:rPr>
        <w:t xml:space="preserve">huérfano. A varias páginas de distancia, descubrimos al rebelde Quintus Jones, un cabo del ejército y desertor reincidente, que coincide en una prisión militar con un guerrero </w:t>
      </w:r>
      <w:proofErr w:type="spellStart"/>
      <w:r w:rsidRPr="003939C2">
        <w:rPr>
          <w:rFonts w:cstheme="minorHAnsi"/>
          <w:color w:val="000000" w:themeColor="text1"/>
          <w:sz w:val="24"/>
          <w:szCs w:val="24"/>
        </w:rPr>
        <w:t>chiricahua</w:t>
      </w:r>
      <w:proofErr w:type="spellEnd"/>
      <w:r w:rsidRPr="003939C2">
        <w:rPr>
          <w:rFonts w:cstheme="minorHAnsi"/>
          <w:color w:val="000000" w:themeColor="text1"/>
          <w:sz w:val="24"/>
          <w:szCs w:val="24"/>
        </w:rPr>
        <w:t xml:space="preserve"> renegado llamado Tsiishch'ili</w:t>
      </w:r>
      <w:r w:rsidR="003939C2" w:rsidRPr="003939C2">
        <w:rPr>
          <w:rFonts w:cstheme="minorHAnsi"/>
          <w:color w:val="000000" w:themeColor="text1"/>
          <w:sz w:val="24"/>
          <w:szCs w:val="24"/>
        </w:rPr>
        <w:t>,</w:t>
      </w:r>
      <w:r w:rsidRPr="003939C2">
        <w:rPr>
          <w:rFonts w:cstheme="minorHAnsi"/>
          <w:color w:val="000000" w:themeColor="text1"/>
          <w:sz w:val="24"/>
          <w:szCs w:val="24"/>
        </w:rPr>
        <w:t xml:space="preserve"> con quien logrará fugarse. Completando el grupo, al más puro estilo de clásicos como </w:t>
      </w:r>
      <w:r w:rsidRPr="003939C2">
        <w:rPr>
          <w:rFonts w:cstheme="minorHAnsi"/>
          <w:i/>
          <w:color w:val="000000" w:themeColor="text1"/>
          <w:sz w:val="24"/>
          <w:szCs w:val="24"/>
        </w:rPr>
        <w:t>Los siete magníficos</w:t>
      </w:r>
      <w:r w:rsidRPr="003939C2">
        <w:rPr>
          <w:rFonts w:cstheme="minorHAnsi"/>
          <w:color w:val="000000" w:themeColor="text1"/>
          <w:sz w:val="24"/>
          <w:szCs w:val="24"/>
        </w:rPr>
        <w:t>, se añadirán un esclavo fugitivo y una monja que sobrevivió al brutal asalto de los indios a la caravana que pretendía llevarlas a Tucson.</w:t>
      </w:r>
    </w:p>
    <w:p w14:paraId="4A38E3A3" w14:textId="77777777" w:rsidR="00EF79B2" w:rsidRPr="003939C2" w:rsidRDefault="008B46BD" w:rsidP="00EF79B2">
      <w:pPr>
        <w:spacing w:before="100" w:beforeAutospacing="1" w:after="100" w:afterAutospacing="1" w:line="24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3939C2">
        <w:rPr>
          <w:rFonts w:cstheme="minorHAnsi"/>
          <w:color w:val="000000" w:themeColor="text1"/>
          <w:sz w:val="24"/>
          <w:szCs w:val="24"/>
        </w:rPr>
        <w:t>La gran diferencia con cualquier otra historia de pistoleros heroicos</w:t>
      </w:r>
      <w:r w:rsidR="009B1742" w:rsidRPr="003939C2">
        <w:rPr>
          <w:rFonts w:cstheme="minorHAnsi"/>
          <w:color w:val="000000" w:themeColor="text1"/>
          <w:sz w:val="24"/>
          <w:szCs w:val="24"/>
        </w:rPr>
        <w:t>,</w:t>
      </w:r>
      <w:r w:rsidRPr="003939C2">
        <w:rPr>
          <w:rFonts w:cstheme="minorHAnsi"/>
          <w:color w:val="000000" w:themeColor="text1"/>
          <w:sz w:val="24"/>
          <w:szCs w:val="24"/>
        </w:rPr>
        <w:t xml:space="preserve"> </w:t>
      </w:r>
      <w:r w:rsidR="009B1742" w:rsidRPr="003939C2">
        <w:rPr>
          <w:rFonts w:cstheme="minorHAnsi"/>
          <w:color w:val="000000" w:themeColor="text1"/>
          <w:sz w:val="24"/>
          <w:szCs w:val="24"/>
        </w:rPr>
        <w:t xml:space="preserve">incluso los que no lo </w:t>
      </w:r>
      <w:r w:rsidRPr="003939C2">
        <w:rPr>
          <w:rFonts w:cstheme="minorHAnsi"/>
          <w:color w:val="000000" w:themeColor="text1"/>
          <w:sz w:val="24"/>
          <w:szCs w:val="24"/>
        </w:rPr>
        <w:t>pretende</w:t>
      </w:r>
      <w:r w:rsidR="009B1742" w:rsidRPr="003939C2">
        <w:rPr>
          <w:rFonts w:cstheme="minorHAnsi"/>
          <w:color w:val="000000" w:themeColor="text1"/>
          <w:sz w:val="24"/>
          <w:szCs w:val="24"/>
        </w:rPr>
        <w:t>n</w:t>
      </w:r>
      <w:r w:rsidR="00601CA3" w:rsidRPr="003939C2">
        <w:rPr>
          <w:rFonts w:cstheme="minorHAnsi"/>
          <w:color w:val="000000" w:themeColor="text1"/>
          <w:sz w:val="24"/>
          <w:szCs w:val="24"/>
        </w:rPr>
        <w:t>,</w:t>
      </w:r>
      <w:r w:rsidRPr="003939C2">
        <w:rPr>
          <w:rFonts w:cstheme="minorHAnsi"/>
          <w:color w:val="000000" w:themeColor="text1"/>
          <w:sz w:val="24"/>
          <w:szCs w:val="24"/>
        </w:rPr>
        <w:t xml:space="preserve"> es que esta verdadera banda de inadaptados pone en primer plano y como protagonistas a personajes que suelen ser habitualmente invisibles o meros clichés en cualquier otro wéstern: </w:t>
      </w:r>
      <w:r w:rsidR="009B1742" w:rsidRPr="003939C2">
        <w:rPr>
          <w:rFonts w:cstheme="minorHAnsi"/>
          <w:color w:val="000000" w:themeColor="text1"/>
          <w:sz w:val="24"/>
          <w:szCs w:val="24"/>
        </w:rPr>
        <w:t>un esclavo de color,</w:t>
      </w:r>
      <w:r w:rsidRPr="003939C2">
        <w:rPr>
          <w:rFonts w:cstheme="minorHAnsi"/>
          <w:color w:val="000000" w:themeColor="text1"/>
          <w:sz w:val="24"/>
          <w:szCs w:val="24"/>
        </w:rPr>
        <w:t xml:space="preserve"> </w:t>
      </w:r>
      <w:r w:rsidR="009B1742" w:rsidRPr="003939C2">
        <w:rPr>
          <w:rFonts w:cstheme="minorHAnsi"/>
          <w:color w:val="000000" w:themeColor="text1"/>
          <w:sz w:val="24"/>
          <w:szCs w:val="24"/>
        </w:rPr>
        <w:t xml:space="preserve">un par de mujeres, </w:t>
      </w:r>
      <w:r w:rsidR="00601CA3" w:rsidRPr="003939C2">
        <w:rPr>
          <w:rFonts w:cstheme="minorHAnsi"/>
          <w:color w:val="000000" w:themeColor="text1"/>
          <w:sz w:val="24"/>
          <w:szCs w:val="24"/>
        </w:rPr>
        <w:t xml:space="preserve">un niño, </w:t>
      </w:r>
      <w:r w:rsidR="009B1742" w:rsidRPr="003939C2">
        <w:rPr>
          <w:rFonts w:cstheme="minorHAnsi"/>
          <w:color w:val="000000" w:themeColor="text1"/>
          <w:sz w:val="24"/>
          <w:szCs w:val="24"/>
        </w:rPr>
        <w:t xml:space="preserve">un desertor y un indio. Movidos por la desesperación de haber sufrido todos ellos violencia de una clase u otra, en el segundo tomo incluido en este </w:t>
      </w:r>
      <w:proofErr w:type="gramStart"/>
      <w:r w:rsidR="009B1742" w:rsidRPr="003939C2">
        <w:rPr>
          <w:rFonts w:cstheme="minorHAnsi"/>
          <w:color w:val="000000" w:themeColor="text1"/>
          <w:sz w:val="24"/>
          <w:szCs w:val="24"/>
        </w:rPr>
        <w:t>primer integral</w:t>
      </w:r>
      <w:proofErr w:type="gramEnd"/>
      <w:r w:rsidR="009B1742" w:rsidRPr="003939C2">
        <w:rPr>
          <w:rFonts w:cstheme="minorHAnsi"/>
          <w:color w:val="000000" w:themeColor="text1"/>
          <w:sz w:val="24"/>
          <w:szCs w:val="24"/>
        </w:rPr>
        <w:t xml:space="preserve">, titulado </w:t>
      </w:r>
      <w:r w:rsidR="009B1742" w:rsidRPr="003939C2">
        <w:rPr>
          <w:rFonts w:cstheme="minorHAnsi"/>
          <w:i/>
          <w:color w:val="000000" w:themeColor="text1"/>
          <w:sz w:val="24"/>
          <w:szCs w:val="24"/>
        </w:rPr>
        <w:t>Una montaña de oro</w:t>
      </w:r>
      <w:r w:rsidR="009B1742" w:rsidRPr="003939C2">
        <w:rPr>
          <w:rFonts w:cstheme="minorHAnsi"/>
          <w:color w:val="000000" w:themeColor="text1"/>
          <w:sz w:val="24"/>
          <w:szCs w:val="24"/>
        </w:rPr>
        <w:t xml:space="preserve">, descubriremos </w:t>
      </w:r>
      <w:r w:rsidR="00601CA3" w:rsidRPr="003939C2">
        <w:rPr>
          <w:rFonts w:cstheme="minorHAnsi"/>
          <w:color w:val="000000" w:themeColor="text1"/>
          <w:sz w:val="24"/>
          <w:szCs w:val="24"/>
        </w:rPr>
        <w:t>no obstante</w:t>
      </w:r>
      <w:r w:rsidR="009B1742" w:rsidRPr="003939C2">
        <w:rPr>
          <w:rFonts w:cstheme="minorHAnsi"/>
          <w:color w:val="000000" w:themeColor="text1"/>
          <w:sz w:val="24"/>
          <w:szCs w:val="24"/>
        </w:rPr>
        <w:t xml:space="preserve"> que</w:t>
      </w:r>
      <w:r w:rsidR="00AC2FD3" w:rsidRPr="003939C2">
        <w:rPr>
          <w:rFonts w:cstheme="minorHAnsi"/>
          <w:color w:val="000000" w:themeColor="text1"/>
          <w:sz w:val="24"/>
          <w:szCs w:val="24"/>
        </w:rPr>
        <w:t xml:space="preserve"> la promesa de una vida </w:t>
      </w:r>
      <w:r w:rsidR="00AC2FD3" w:rsidRPr="003939C2">
        <w:rPr>
          <w:rFonts w:cstheme="minorHAnsi"/>
          <w:color w:val="000000" w:themeColor="text1"/>
          <w:sz w:val="24"/>
          <w:szCs w:val="24"/>
        </w:rPr>
        <w:lastRenderedPageBreak/>
        <w:t>mejor y un futuro digno se cruza</w:t>
      </w:r>
      <w:r w:rsidR="00EF79B2" w:rsidRPr="003939C2">
        <w:rPr>
          <w:rFonts w:cstheme="minorHAnsi"/>
          <w:color w:val="000000" w:themeColor="text1"/>
          <w:sz w:val="24"/>
          <w:szCs w:val="24"/>
        </w:rPr>
        <w:t>n</w:t>
      </w:r>
      <w:r w:rsidR="00AC2FD3" w:rsidRPr="003939C2">
        <w:rPr>
          <w:rFonts w:cstheme="minorHAnsi"/>
          <w:color w:val="000000" w:themeColor="text1"/>
          <w:sz w:val="24"/>
          <w:szCs w:val="24"/>
        </w:rPr>
        <w:t xml:space="preserve"> en el camino de tan curioso grupo</w:t>
      </w:r>
      <w:r w:rsidR="00601CA3" w:rsidRPr="003939C2">
        <w:rPr>
          <w:rFonts w:cstheme="minorHAnsi"/>
          <w:color w:val="000000" w:themeColor="text1"/>
          <w:sz w:val="24"/>
          <w:szCs w:val="24"/>
        </w:rPr>
        <w:t>. Y es que</w:t>
      </w:r>
      <w:r w:rsidR="00AC2FD3" w:rsidRPr="003939C2">
        <w:rPr>
          <w:rFonts w:cstheme="minorHAnsi"/>
          <w:color w:val="000000" w:themeColor="text1"/>
          <w:sz w:val="24"/>
          <w:szCs w:val="24"/>
        </w:rPr>
        <w:t xml:space="preserve"> Kid, el chico tuerto, se confiesa heredero de una prometedora mina de oro en las Black Hills. Aunque como para cada atisbo de sueño siempre hay un </w:t>
      </w:r>
      <w:r w:rsidR="00F03C0A" w:rsidRPr="003939C2">
        <w:rPr>
          <w:rFonts w:cstheme="minorHAnsi"/>
          <w:color w:val="000000" w:themeColor="text1"/>
          <w:sz w:val="24"/>
          <w:szCs w:val="24"/>
        </w:rPr>
        <w:t>“</w:t>
      </w:r>
      <w:r w:rsidR="00AC2FD3" w:rsidRPr="003939C2">
        <w:rPr>
          <w:rFonts w:cstheme="minorHAnsi"/>
          <w:color w:val="000000" w:themeColor="text1"/>
          <w:sz w:val="24"/>
          <w:szCs w:val="24"/>
        </w:rPr>
        <w:t>pero</w:t>
      </w:r>
      <w:r w:rsidR="00F03C0A" w:rsidRPr="003939C2">
        <w:rPr>
          <w:rFonts w:cstheme="minorHAnsi"/>
          <w:color w:val="000000" w:themeColor="text1"/>
          <w:sz w:val="24"/>
          <w:szCs w:val="24"/>
        </w:rPr>
        <w:t>”</w:t>
      </w:r>
      <w:r w:rsidR="00AC2FD3" w:rsidRPr="003939C2">
        <w:rPr>
          <w:rFonts w:cstheme="minorHAnsi"/>
          <w:color w:val="000000" w:themeColor="text1"/>
          <w:sz w:val="24"/>
          <w:szCs w:val="24"/>
        </w:rPr>
        <w:t xml:space="preserve">, Kid queda avisado al recoger el título de propiedad de su concesión minera de que ésta ha terminado ya con la vida de sus seis </w:t>
      </w:r>
      <w:r w:rsidR="00EF79B2" w:rsidRPr="003939C2">
        <w:rPr>
          <w:rFonts w:cstheme="minorHAnsi"/>
          <w:color w:val="000000" w:themeColor="text1"/>
          <w:sz w:val="24"/>
          <w:szCs w:val="24"/>
        </w:rPr>
        <w:t xml:space="preserve">anteriores </w:t>
      </w:r>
      <w:r w:rsidR="00AC2FD3" w:rsidRPr="003939C2">
        <w:rPr>
          <w:rFonts w:cstheme="minorHAnsi"/>
          <w:color w:val="000000" w:themeColor="text1"/>
          <w:sz w:val="24"/>
          <w:szCs w:val="24"/>
        </w:rPr>
        <w:t>propietarios</w:t>
      </w:r>
      <w:r w:rsidR="00EF79B2" w:rsidRPr="003939C2">
        <w:rPr>
          <w:rFonts w:cstheme="minorHAnsi"/>
          <w:color w:val="000000" w:themeColor="text1"/>
          <w:sz w:val="24"/>
          <w:szCs w:val="24"/>
        </w:rPr>
        <w:t>,</w:t>
      </w:r>
      <w:r w:rsidR="00AC2FD3" w:rsidRPr="003939C2">
        <w:rPr>
          <w:rFonts w:cstheme="minorHAnsi"/>
          <w:color w:val="000000" w:themeColor="text1"/>
          <w:sz w:val="24"/>
          <w:szCs w:val="24"/>
        </w:rPr>
        <w:t xml:space="preserve"> </w:t>
      </w:r>
      <w:r w:rsidR="00EF79B2" w:rsidRPr="003939C2">
        <w:rPr>
          <w:rFonts w:cstheme="minorHAnsi"/>
          <w:color w:val="000000" w:themeColor="text1"/>
          <w:sz w:val="24"/>
          <w:szCs w:val="24"/>
        </w:rPr>
        <w:t xml:space="preserve">añadiendo así </w:t>
      </w:r>
      <w:r w:rsidR="00AC2FD3" w:rsidRPr="003939C2">
        <w:rPr>
          <w:rFonts w:cstheme="minorHAnsi"/>
          <w:color w:val="000000" w:themeColor="text1"/>
          <w:sz w:val="24"/>
          <w:szCs w:val="24"/>
        </w:rPr>
        <w:t>el interesante matiz de “maldita”</w:t>
      </w:r>
      <w:r w:rsidR="00EF79B2" w:rsidRPr="003939C2">
        <w:rPr>
          <w:rFonts w:cstheme="minorHAnsi"/>
          <w:color w:val="000000" w:themeColor="text1"/>
          <w:sz w:val="24"/>
          <w:szCs w:val="24"/>
        </w:rPr>
        <w:t xml:space="preserve"> a una mina que antiguamente fue lugar de sepultura para los indios </w:t>
      </w:r>
      <w:proofErr w:type="spellStart"/>
      <w:r w:rsidR="00EF79B2" w:rsidRPr="003939C2">
        <w:rPr>
          <w:rFonts w:cstheme="minorHAnsi"/>
          <w:color w:val="000000" w:themeColor="text1"/>
          <w:sz w:val="24"/>
          <w:szCs w:val="24"/>
        </w:rPr>
        <w:t>arapahoes</w:t>
      </w:r>
      <w:proofErr w:type="spellEnd"/>
      <w:r w:rsidR="00EF79B2" w:rsidRPr="003939C2">
        <w:rPr>
          <w:rFonts w:cstheme="minorHAnsi"/>
          <w:color w:val="000000" w:themeColor="text1"/>
          <w:sz w:val="24"/>
          <w:szCs w:val="24"/>
        </w:rPr>
        <w:t xml:space="preserve">, donde además abandonaban también a sus guerreros enfermos o demasiado viejos. </w:t>
      </w:r>
    </w:p>
    <w:p w14:paraId="0381B6F1" w14:textId="77777777" w:rsidR="009B1742" w:rsidRPr="003939C2" w:rsidRDefault="00EF79B2" w:rsidP="009B1742">
      <w:pPr>
        <w:spacing w:before="100" w:beforeAutospacing="1" w:after="100" w:afterAutospacing="1" w:line="24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3939C2">
        <w:rPr>
          <w:rFonts w:cstheme="minorHAnsi"/>
          <w:color w:val="000000" w:themeColor="text1"/>
          <w:sz w:val="24"/>
          <w:szCs w:val="24"/>
        </w:rPr>
        <w:t>P</w:t>
      </w:r>
      <w:r w:rsidR="00AC2FD3" w:rsidRPr="003939C2">
        <w:rPr>
          <w:rFonts w:cstheme="minorHAnsi"/>
          <w:color w:val="000000" w:themeColor="text1"/>
          <w:sz w:val="24"/>
          <w:szCs w:val="24"/>
        </w:rPr>
        <w:t xml:space="preserve">or si fuera </w:t>
      </w:r>
      <w:proofErr w:type="gramStart"/>
      <w:r w:rsidR="00AC2FD3" w:rsidRPr="003939C2">
        <w:rPr>
          <w:rFonts w:cstheme="minorHAnsi"/>
          <w:color w:val="000000" w:themeColor="text1"/>
          <w:sz w:val="24"/>
          <w:szCs w:val="24"/>
        </w:rPr>
        <w:t>poco</w:t>
      </w:r>
      <w:proofErr w:type="gramEnd"/>
      <w:r w:rsidR="00AC2FD3" w:rsidRPr="003939C2">
        <w:rPr>
          <w:rFonts w:cstheme="minorHAnsi"/>
          <w:color w:val="000000" w:themeColor="text1"/>
          <w:sz w:val="24"/>
          <w:szCs w:val="24"/>
        </w:rPr>
        <w:t xml:space="preserve"> </w:t>
      </w:r>
      <w:r w:rsidRPr="003939C2">
        <w:rPr>
          <w:rFonts w:cstheme="minorHAnsi"/>
          <w:color w:val="000000" w:themeColor="text1"/>
          <w:sz w:val="24"/>
          <w:szCs w:val="24"/>
        </w:rPr>
        <w:t>y subiendo la apuesta en un trepidante desafío imparable</w:t>
      </w:r>
      <w:r w:rsidR="00601CA3" w:rsidRPr="003939C2">
        <w:rPr>
          <w:rFonts w:cstheme="minorHAnsi"/>
          <w:color w:val="000000" w:themeColor="text1"/>
          <w:sz w:val="24"/>
          <w:szCs w:val="24"/>
        </w:rPr>
        <w:t xml:space="preserve"> de viñetas desmesuradas a todo color,</w:t>
      </w:r>
      <w:r w:rsidRPr="003939C2">
        <w:rPr>
          <w:rFonts w:cstheme="minorHAnsi"/>
          <w:color w:val="000000" w:themeColor="text1"/>
          <w:sz w:val="24"/>
          <w:szCs w:val="24"/>
        </w:rPr>
        <w:t xml:space="preserve"> </w:t>
      </w:r>
      <w:r w:rsidR="00AC2FD3" w:rsidRPr="003939C2">
        <w:rPr>
          <w:rFonts w:cstheme="minorHAnsi"/>
          <w:color w:val="000000" w:themeColor="text1"/>
          <w:sz w:val="24"/>
          <w:szCs w:val="24"/>
        </w:rPr>
        <w:t xml:space="preserve">por cada uno de los seis antihéroes tenemos a </w:t>
      </w:r>
      <w:r w:rsidR="006E7E56" w:rsidRPr="003939C2">
        <w:rPr>
          <w:rFonts w:cstheme="minorHAnsi"/>
          <w:color w:val="000000" w:themeColor="text1"/>
          <w:sz w:val="24"/>
          <w:szCs w:val="24"/>
        </w:rPr>
        <w:t>un grupo</w:t>
      </w:r>
      <w:r w:rsidR="00AC2FD3" w:rsidRPr="003939C2">
        <w:rPr>
          <w:rFonts w:cstheme="minorHAnsi"/>
          <w:color w:val="000000" w:themeColor="text1"/>
          <w:sz w:val="24"/>
          <w:szCs w:val="24"/>
        </w:rPr>
        <w:t xml:space="preserve"> de </w:t>
      </w:r>
      <w:r w:rsidRPr="003939C2">
        <w:rPr>
          <w:rFonts w:cstheme="minorHAnsi"/>
          <w:color w:val="000000" w:themeColor="text1"/>
          <w:sz w:val="24"/>
          <w:szCs w:val="24"/>
        </w:rPr>
        <w:t xml:space="preserve">despiadados </w:t>
      </w:r>
      <w:r w:rsidR="00AC2FD3" w:rsidRPr="003939C2">
        <w:rPr>
          <w:rFonts w:cstheme="minorHAnsi"/>
          <w:color w:val="000000" w:themeColor="text1"/>
          <w:sz w:val="24"/>
          <w:szCs w:val="24"/>
        </w:rPr>
        <w:t xml:space="preserve">villanos pisándoles los talones a todos </w:t>
      </w:r>
      <w:r w:rsidRPr="003939C2">
        <w:rPr>
          <w:rFonts w:cstheme="minorHAnsi"/>
          <w:color w:val="000000" w:themeColor="text1"/>
          <w:sz w:val="24"/>
          <w:szCs w:val="24"/>
        </w:rPr>
        <w:t xml:space="preserve">ellos por diferentes razones, </w:t>
      </w:r>
      <w:r w:rsidR="00AC2FD3" w:rsidRPr="003939C2">
        <w:rPr>
          <w:rFonts w:cstheme="minorHAnsi"/>
          <w:color w:val="000000" w:themeColor="text1"/>
          <w:sz w:val="24"/>
          <w:szCs w:val="24"/>
        </w:rPr>
        <w:t xml:space="preserve">en una carrera </w:t>
      </w:r>
      <w:r w:rsidRPr="003939C2">
        <w:rPr>
          <w:rFonts w:cstheme="minorHAnsi"/>
          <w:color w:val="000000" w:themeColor="text1"/>
          <w:sz w:val="24"/>
          <w:szCs w:val="24"/>
        </w:rPr>
        <w:t>a lo largo de</w:t>
      </w:r>
      <w:r w:rsidR="00AC2FD3" w:rsidRPr="003939C2">
        <w:rPr>
          <w:rFonts w:cstheme="minorHAnsi"/>
          <w:color w:val="000000" w:themeColor="text1"/>
          <w:sz w:val="24"/>
          <w:szCs w:val="24"/>
        </w:rPr>
        <w:t xml:space="preserve"> territorios tan salvajes como peligrosos. </w:t>
      </w:r>
      <w:r w:rsidRPr="003939C2">
        <w:rPr>
          <w:rFonts w:cstheme="minorHAnsi"/>
          <w:color w:val="000000" w:themeColor="text1"/>
          <w:sz w:val="24"/>
          <w:szCs w:val="24"/>
        </w:rPr>
        <w:t>¿Alguien da más?</w:t>
      </w:r>
    </w:p>
    <w:p w14:paraId="2253DD0C" w14:textId="77777777" w:rsidR="00EF79B2" w:rsidRPr="003939C2" w:rsidRDefault="00EF79B2" w:rsidP="009B1742">
      <w:pPr>
        <w:spacing w:before="100" w:beforeAutospacing="1" w:after="100" w:afterAutospacing="1" w:line="240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0653D042" w14:textId="77777777" w:rsidR="00F9047E" w:rsidRPr="003939C2" w:rsidRDefault="00F9047E" w:rsidP="00183591">
      <w:pPr>
        <w:spacing w:before="100" w:beforeAutospacing="1" w:after="100" w:afterAutospacing="1" w:line="24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3939C2">
        <w:rPr>
          <w:rFonts w:cstheme="minorHAnsi"/>
          <w:b/>
          <w:color w:val="000000" w:themeColor="text1"/>
          <w:sz w:val="24"/>
          <w:szCs w:val="24"/>
        </w:rPr>
        <w:t>Sobre los autores</w:t>
      </w:r>
    </w:p>
    <w:p w14:paraId="58691E9C" w14:textId="77777777" w:rsidR="00C617C4" w:rsidRPr="003939C2" w:rsidRDefault="00C617C4" w:rsidP="00183591">
      <w:pPr>
        <w:spacing w:before="100" w:beforeAutospacing="1" w:after="100" w:afterAutospacing="1" w:line="24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3939C2">
        <w:rPr>
          <w:rFonts w:cstheme="minorHAnsi"/>
          <w:b/>
          <w:color w:val="000000" w:themeColor="text1"/>
          <w:sz w:val="24"/>
          <w:szCs w:val="24"/>
        </w:rPr>
        <w:t xml:space="preserve">Philippe Pelaez </w:t>
      </w:r>
    </w:p>
    <w:p w14:paraId="53C82E12" w14:textId="77777777" w:rsidR="00676FBD" w:rsidRPr="003939C2" w:rsidRDefault="00676FBD" w:rsidP="00183591">
      <w:pPr>
        <w:pStyle w:val="NormalWeb"/>
        <w:jc w:val="both"/>
        <w:rPr>
          <w:rFonts w:asciiTheme="minorHAnsi" w:hAnsiTheme="minorHAnsi" w:cstheme="minorHAnsi"/>
          <w:color w:val="121420"/>
          <w:spacing w:val="-6"/>
        </w:rPr>
      </w:pPr>
      <w:r w:rsidRPr="003939C2">
        <w:rPr>
          <w:rFonts w:asciiTheme="minorHAnsi" w:hAnsiTheme="minorHAnsi" w:cstheme="minorHAnsi"/>
          <w:color w:val="121420"/>
          <w:spacing w:val="-6"/>
        </w:rPr>
        <w:t xml:space="preserve">Philippe Pelaez nació en 1970 en Castres (Tarn). Estudió para ser profesor de inglés. Tras obtener su diploma, enseñó en </w:t>
      </w:r>
      <w:proofErr w:type="spellStart"/>
      <w:r w:rsidRPr="003939C2">
        <w:rPr>
          <w:rFonts w:asciiTheme="minorHAnsi" w:hAnsiTheme="minorHAnsi" w:cstheme="minorHAnsi"/>
          <w:color w:val="121420"/>
          <w:spacing w:val="-6"/>
        </w:rPr>
        <w:t>Pontarlier</w:t>
      </w:r>
      <w:proofErr w:type="spellEnd"/>
      <w:r w:rsidRPr="003939C2">
        <w:rPr>
          <w:rFonts w:asciiTheme="minorHAnsi" w:hAnsiTheme="minorHAnsi" w:cstheme="minorHAnsi"/>
          <w:color w:val="121420"/>
          <w:spacing w:val="-6"/>
        </w:rPr>
        <w:t xml:space="preserve"> (Doubs) durante cinco años y luego en un atolón de las islas </w:t>
      </w:r>
      <w:proofErr w:type="spellStart"/>
      <w:r w:rsidRPr="003939C2">
        <w:rPr>
          <w:rFonts w:asciiTheme="minorHAnsi" w:hAnsiTheme="minorHAnsi" w:cstheme="minorHAnsi"/>
          <w:color w:val="121420"/>
          <w:spacing w:val="-6"/>
        </w:rPr>
        <w:t>Tuamotu</w:t>
      </w:r>
      <w:proofErr w:type="spellEnd"/>
      <w:r w:rsidRPr="003939C2">
        <w:rPr>
          <w:rFonts w:asciiTheme="minorHAnsi" w:hAnsiTheme="minorHAnsi" w:cstheme="minorHAnsi"/>
          <w:color w:val="121420"/>
          <w:spacing w:val="-6"/>
        </w:rPr>
        <w:t xml:space="preserve"> (Polinesia Francesa) durante cuatro años, antes de trasladarse a la isla de Reunión. Casi por casualidad, se aventuró en el mundo de los guiones de cómic. El primero, </w:t>
      </w:r>
      <w:proofErr w:type="spellStart"/>
      <w:r w:rsidRPr="003939C2">
        <w:rPr>
          <w:rFonts w:asciiTheme="minorHAnsi" w:hAnsiTheme="minorHAnsi" w:cstheme="minorHAnsi"/>
          <w:i/>
          <w:color w:val="121420"/>
          <w:spacing w:val="-6"/>
        </w:rPr>
        <w:t>Gaultier</w:t>
      </w:r>
      <w:proofErr w:type="spellEnd"/>
      <w:r w:rsidRPr="003939C2">
        <w:rPr>
          <w:rFonts w:asciiTheme="minorHAnsi" w:hAnsiTheme="minorHAnsi" w:cstheme="minorHAnsi"/>
          <w:i/>
          <w:color w:val="121420"/>
          <w:spacing w:val="-6"/>
        </w:rPr>
        <w:t xml:space="preserve"> de </w:t>
      </w:r>
      <w:proofErr w:type="spellStart"/>
      <w:r w:rsidRPr="003939C2">
        <w:rPr>
          <w:rFonts w:asciiTheme="minorHAnsi" w:hAnsiTheme="minorHAnsi" w:cstheme="minorHAnsi"/>
          <w:i/>
          <w:color w:val="121420"/>
          <w:spacing w:val="-6"/>
        </w:rPr>
        <w:t>Châlus</w:t>
      </w:r>
      <w:proofErr w:type="spellEnd"/>
      <w:r w:rsidRPr="003939C2">
        <w:rPr>
          <w:rFonts w:asciiTheme="minorHAnsi" w:hAnsiTheme="minorHAnsi" w:cstheme="minorHAnsi"/>
          <w:color w:val="121420"/>
          <w:spacing w:val="-6"/>
        </w:rPr>
        <w:t xml:space="preserve"> (ilustrado por Olivier Giraud), fue publicado en 2015 por la editorial </w:t>
      </w:r>
      <w:proofErr w:type="gramStart"/>
      <w:r w:rsidRPr="003939C2">
        <w:rPr>
          <w:rFonts w:asciiTheme="minorHAnsi" w:hAnsiTheme="minorHAnsi" w:cstheme="minorHAnsi"/>
          <w:color w:val="121420"/>
          <w:spacing w:val="-6"/>
        </w:rPr>
        <w:t>Des bulles</w:t>
      </w:r>
      <w:proofErr w:type="gramEnd"/>
      <w:r w:rsidRPr="003939C2">
        <w:rPr>
          <w:rFonts w:asciiTheme="minorHAnsi" w:hAnsiTheme="minorHAnsi" w:cstheme="minorHAnsi"/>
          <w:color w:val="121420"/>
          <w:spacing w:val="-6"/>
        </w:rPr>
        <w:t xml:space="preserve"> </w:t>
      </w:r>
      <w:proofErr w:type="spellStart"/>
      <w:r w:rsidRPr="003939C2">
        <w:rPr>
          <w:rFonts w:asciiTheme="minorHAnsi" w:hAnsiTheme="minorHAnsi" w:cstheme="minorHAnsi"/>
          <w:color w:val="121420"/>
          <w:spacing w:val="-6"/>
        </w:rPr>
        <w:t>dans</w:t>
      </w:r>
      <w:proofErr w:type="spellEnd"/>
      <w:r w:rsidRPr="003939C2">
        <w:rPr>
          <w:rFonts w:asciiTheme="minorHAnsi" w:hAnsiTheme="minorHAnsi" w:cstheme="minorHAnsi"/>
          <w:color w:val="121420"/>
          <w:spacing w:val="-6"/>
        </w:rPr>
        <w:t xml:space="preserve"> </w:t>
      </w:r>
      <w:proofErr w:type="spellStart"/>
      <w:r w:rsidRPr="003939C2">
        <w:rPr>
          <w:rFonts w:asciiTheme="minorHAnsi" w:hAnsiTheme="minorHAnsi" w:cstheme="minorHAnsi"/>
          <w:color w:val="121420"/>
          <w:spacing w:val="-6"/>
        </w:rPr>
        <w:t>l'océan</w:t>
      </w:r>
      <w:proofErr w:type="spellEnd"/>
      <w:r w:rsidRPr="003939C2">
        <w:rPr>
          <w:rFonts w:asciiTheme="minorHAnsi" w:hAnsiTheme="minorHAnsi" w:cstheme="minorHAnsi"/>
          <w:color w:val="121420"/>
          <w:spacing w:val="-6"/>
        </w:rPr>
        <w:t xml:space="preserve">, con sede en Reunión. Le siguieron dos series: </w:t>
      </w:r>
      <w:r w:rsidRPr="003939C2">
        <w:rPr>
          <w:rFonts w:asciiTheme="minorHAnsi" w:hAnsiTheme="minorHAnsi" w:cstheme="minorHAnsi"/>
          <w:i/>
          <w:color w:val="121420"/>
          <w:spacing w:val="-6"/>
        </w:rPr>
        <w:t>Olivier et Peter,</w:t>
      </w:r>
      <w:r w:rsidRPr="003939C2">
        <w:rPr>
          <w:rFonts w:asciiTheme="minorHAnsi" w:hAnsiTheme="minorHAnsi" w:cstheme="minorHAnsi"/>
          <w:color w:val="121420"/>
          <w:spacing w:val="-6"/>
        </w:rPr>
        <w:t xml:space="preserve"> ilustrada por Cinzia Di Felice y </w:t>
      </w:r>
      <w:proofErr w:type="spellStart"/>
      <w:r w:rsidRPr="003939C2">
        <w:rPr>
          <w:rFonts w:asciiTheme="minorHAnsi" w:hAnsiTheme="minorHAnsi" w:cstheme="minorHAnsi"/>
          <w:i/>
          <w:color w:val="121420"/>
          <w:spacing w:val="-6"/>
        </w:rPr>
        <w:t>Parallèle</w:t>
      </w:r>
      <w:proofErr w:type="spellEnd"/>
      <w:r w:rsidRPr="003939C2">
        <w:rPr>
          <w:rFonts w:asciiTheme="minorHAnsi" w:hAnsiTheme="minorHAnsi" w:cstheme="minorHAnsi"/>
          <w:color w:val="121420"/>
          <w:spacing w:val="-6"/>
        </w:rPr>
        <w:t xml:space="preserve">, dibujada por Laval NG, que publicó gracias al </w:t>
      </w:r>
      <w:proofErr w:type="spellStart"/>
      <w:r w:rsidRPr="003939C2">
        <w:rPr>
          <w:rFonts w:asciiTheme="minorHAnsi" w:hAnsiTheme="minorHAnsi" w:cstheme="minorHAnsi"/>
          <w:color w:val="121420"/>
          <w:spacing w:val="-6"/>
        </w:rPr>
        <w:t>micromecenazgo</w:t>
      </w:r>
      <w:proofErr w:type="spellEnd"/>
      <w:r w:rsidRPr="003939C2">
        <w:rPr>
          <w:rFonts w:asciiTheme="minorHAnsi" w:hAnsiTheme="minorHAnsi" w:cstheme="minorHAnsi"/>
          <w:color w:val="121420"/>
          <w:spacing w:val="-6"/>
        </w:rPr>
        <w:t xml:space="preserve">. </w:t>
      </w:r>
    </w:p>
    <w:p w14:paraId="419C5BDB" w14:textId="77777777" w:rsidR="00676FBD" w:rsidRPr="003939C2" w:rsidRDefault="00676FBD" w:rsidP="00183591">
      <w:pPr>
        <w:pStyle w:val="NormalWeb"/>
        <w:jc w:val="both"/>
        <w:rPr>
          <w:rFonts w:asciiTheme="minorHAnsi" w:hAnsiTheme="minorHAnsi" w:cstheme="minorHAnsi"/>
          <w:color w:val="121420"/>
          <w:spacing w:val="-6"/>
        </w:rPr>
      </w:pPr>
      <w:r w:rsidRPr="003939C2">
        <w:rPr>
          <w:rFonts w:asciiTheme="minorHAnsi" w:hAnsiTheme="minorHAnsi" w:cstheme="minorHAnsi"/>
          <w:color w:val="121420"/>
          <w:spacing w:val="-6"/>
        </w:rPr>
        <w:t xml:space="preserve">Entonces su carrera despegó, las editoriales le abrieron sus puertas y a partir de entonces produjo álbumes y series sin parar. Una pequeña muestra del trabajo de Philippe Pelaez son </w:t>
      </w:r>
      <w:r w:rsidRPr="003939C2">
        <w:rPr>
          <w:rFonts w:asciiTheme="minorHAnsi" w:hAnsiTheme="minorHAnsi" w:cstheme="minorHAnsi"/>
          <w:i/>
          <w:color w:val="121420"/>
          <w:spacing w:val="-6"/>
        </w:rPr>
        <w:t>Fiebre,</w:t>
      </w:r>
      <w:r w:rsidRPr="003939C2">
        <w:rPr>
          <w:rFonts w:asciiTheme="minorHAnsi" w:hAnsiTheme="minorHAnsi" w:cstheme="minorHAnsi"/>
          <w:color w:val="121420"/>
          <w:spacing w:val="-6"/>
        </w:rPr>
        <w:t xml:space="preserve"> con Antonio Menin; </w:t>
      </w:r>
      <w:r w:rsidRPr="003939C2">
        <w:rPr>
          <w:rFonts w:asciiTheme="minorHAnsi" w:hAnsiTheme="minorHAnsi" w:cstheme="minorHAnsi"/>
          <w:i/>
          <w:color w:val="121420"/>
          <w:spacing w:val="-6"/>
        </w:rPr>
        <w:t>Una pequeña tarta de espinacas,</w:t>
      </w:r>
      <w:r w:rsidRPr="003939C2">
        <w:rPr>
          <w:rFonts w:asciiTheme="minorHAnsi" w:hAnsiTheme="minorHAnsi" w:cstheme="minorHAnsi"/>
          <w:color w:val="121420"/>
          <w:spacing w:val="-6"/>
        </w:rPr>
        <w:t xml:space="preserve"> con Javier Casado; </w:t>
      </w:r>
      <w:r w:rsidRPr="003939C2">
        <w:rPr>
          <w:rFonts w:asciiTheme="minorHAnsi" w:hAnsiTheme="minorHAnsi" w:cstheme="minorHAnsi"/>
          <w:i/>
          <w:color w:val="121420"/>
          <w:spacing w:val="-6"/>
        </w:rPr>
        <w:t>Maldita seas</w:t>
      </w:r>
      <w:r w:rsidRPr="003939C2">
        <w:rPr>
          <w:rFonts w:asciiTheme="minorHAnsi" w:hAnsiTheme="minorHAnsi" w:cstheme="minorHAnsi"/>
          <w:color w:val="121420"/>
          <w:spacing w:val="-6"/>
        </w:rPr>
        <w:t xml:space="preserve"> con Carlos Puerta; Desde que se necesitan hombres, con </w:t>
      </w:r>
      <w:proofErr w:type="spellStart"/>
      <w:r w:rsidRPr="003939C2">
        <w:rPr>
          <w:rFonts w:asciiTheme="minorHAnsi" w:hAnsiTheme="minorHAnsi" w:cstheme="minorHAnsi"/>
          <w:color w:val="121420"/>
          <w:spacing w:val="-6"/>
        </w:rPr>
        <w:t>Victor</w:t>
      </w:r>
      <w:proofErr w:type="spellEnd"/>
      <w:r w:rsidRPr="003939C2">
        <w:rPr>
          <w:rFonts w:asciiTheme="minorHAnsi" w:hAnsiTheme="minorHAnsi" w:cstheme="minorHAnsi"/>
          <w:color w:val="121420"/>
          <w:spacing w:val="-6"/>
        </w:rPr>
        <w:t xml:space="preserve"> Pinel; </w:t>
      </w:r>
      <w:r w:rsidRPr="003939C2">
        <w:rPr>
          <w:rFonts w:asciiTheme="minorHAnsi" w:hAnsiTheme="minorHAnsi" w:cstheme="minorHAnsi"/>
          <w:i/>
          <w:color w:val="121420"/>
          <w:spacing w:val="-6"/>
        </w:rPr>
        <w:t>Crónicas americanas</w:t>
      </w:r>
      <w:r w:rsidRPr="003939C2">
        <w:rPr>
          <w:rFonts w:asciiTheme="minorHAnsi" w:hAnsiTheme="minorHAnsi" w:cstheme="minorHAnsi"/>
          <w:color w:val="121420"/>
          <w:spacing w:val="-6"/>
        </w:rPr>
        <w:t xml:space="preserve"> con Afif Ben Hamida; </w:t>
      </w:r>
      <w:r w:rsidRPr="003939C2">
        <w:rPr>
          <w:rFonts w:asciiTheme="minorHAnsi" w:hAnsiTheme="minorHAnsi" w:cstheme="minorHAnsi"/>
          <w:i/>
          <w:color w:val="121420"/>
          <w:spacing w:val="-6"/>
        </w:rPr>
        <w:t>En mi pueblo, comíamos gatos</w:t>
      </w:r>
      <w:r w:rsidRPr="003939C2">
        <w:rPr>
          <w:rFonts w:asciiTheme="minorHAnsi" w:hAnsiTheme="minorHAnsi" w:cstheme="minorHAnsi"/>
          <w:color w:val="121420"/>
          <w:spacing w:val="-6"/>
        </w:rPr>
        <w:t xml:space="preserve"> con Francis Porcel o </w:t>
      </w:r>
      <w:r w:rsidRPr="003939C2">
        <w:rPr>
          <w:rFonts w:asciiTheme="minorHAnsi" w:hAnsiTheme="minorHAnsi" w:cstheme="minorHAnsi"/>
          <w:i/>
          <w:color w:val="121420"/>
          <w:spacing w:val="-6"/>
        </w:rPr>
        <w:t>Alter</w:t>
      </w:r>
      <w:r w:rsidRPr="003939C2">
        <w:rPr>
          <w:rFonts w:asciiTheme="minorHAnsi" w:hAnsiTheme="minorHAnsi" w:cstheme="minorHAnsi"/>
          <w:color w:val="121420"/>
          <w:spacing w:val="-6"/>
        </w:rPr>
        <w:t xml:space="preserve"> junto a Laval NG.</w:t>
      </w:r>
    </w:p>
    <w:p w14:paraId="267CA8F1" w14:textId="77777777" w:rsidR="00676FBD" w:rsidRPr="003939C2" w:rsidRDefault="00676FBD" w:rsidP="00183591">
      <w:pPr>
        <w:pStyle w:val="NormalWeb"/>
        <w:jc w:val="both"/>
        <w:rPr>
          <w:rFonts w:asciiTheme="minorHAnsi" w:hAnsiTheme="minorHAnsi" w:cstheme="minorHAnsi"/>
          <w:color w:val="121420"/>
          <w:spacing w:val="-6"/>
        </w:rPr>
      </w:pPr>
      <w:r w:rsidRPr="003939C2">
        <w:rPr>
          <w:rFonts w:asciiTheme="minorHAnsi" w:hAnsiTheme="minorHAnsi" w:cstheme="minorHAnsi"/>
          <w:color w:val="121420"/>
          <w:spacing w:val="-6"/>
        </w:rPr>
        <w:t xml:space="preserve">Sólo en 2022, publicó </w:t>
      </w:r>
      <w:r w:rsidRPr="003939C2">
        <w:rPr>
          <w:rFonts w:asciiTheme="minorHAnsi" w:hAnsiTheme="minorHAnsi" w:cstheme="minorHAnsi"/>
          <w:i/>
          <w:color w:val="121420"/>
          <w:spacing w:val="-6"/>
        </w:rPr>
        <w:t>Furioso</w:t>
      </w:r>
      <w:r w:rsidRPr="003939C2">
        <w:rPr>
          <w:rFonts w:asciiTheme="minorHAnsi" w:hAnsiTheme="minorHAnsi" w:cstheme="minorHAnsi"/>
          <w:color w:val="121420"/>
          <w:spacing w:val="-6"/>
        </w:rPr>
        <w:t xml:space="preserve"> con Laval NG; </w:t>
      </w:r>
      <w:proofErr w:type="spellStart"/>
      <w:r w:rsidRPr="003939C2">
        <w:rPr>
          <w:rFonts w:asciiTheme="minorHAnsi" w:hAnsiTheme="minorHAnsi" w:cstheme="minorHAnsi"/>
          <w:i/>
          <w:color w:val="121420"/>
          <w:spacing w:val="-6"/>
        </w:rPr>
        <w:t>L'Enfer</w:t>
      </w:r>
      <w:proofErr w:type="spellEnd"/>
      <w:r w:rsidRPr="003939C2">
        <w:rPr>
          <w:rFonts w:asciiTheme="minorHAnsi" w:hAnsiTheme="minorHAnsi" w:cstheme="minorHAnsi"/>
          <w:i/>
          <w:color w:val="121420"/>
          <w:spacing w:val="-6"/>
        </w:rPr>
        <w:t xml:space="preserve"> </w:t>
      </w:r>
      <w:proofErr w:type="spellStart"/>
      <w:r w:rsidRPr="003939C2">
        <w:rPr>
          <w:rFonts w:asciiTheme="minorHAnsi" w:hAnsiTheme="minorHAnsi" w:cstheme="minorHAnsi"/>
          <w:i/>
          <w:color w:val="121420"/>
          <w:spacing w:val="-6"/>
        </w:rPr>
        <w:t>pour</w:t>
      </w:r>
      <w:proofErr w:type="spellEnd"/>
      <w:r w:rsidRPr="003939C2">
        <w:rPr>
          <w:rFonts w:asciiTheme="minorHAnsi" w:hAnsiTheme="minorHAnsi" w:cstheme="minorHAnsi"/>
          <w:i/>
          <w:color w:val="121420"/>
          <w:spacing w:val="-6"/>
        </w:rPr>
        <w:t xml:space="preserve"> Aube</w:t>
      </w:r>
      <w:r w:rsidRPr="003939C2">
        <w:rPr>
          <w:rFonts w:asciiTheme="minorHAnsi" w:hAnsiTheme="minorHAnsi" w:cstheme="minorHAnsi"/>
          <w:color w:val="121420"/>
          <w:spacing w:val="-6"/>
        </w:rPr>
        <w:t xml:space="preserve"> con </w:t>
      </w:r>
      <w:proofErr w:type="spellStart"/>
      <w:r w:rsidRPr="003939C2">
        <w:rPr>
          <w:rFonts w:asciiTheme="minorHAnsi" w:hAnsiTheme="minorHAnsi" w:cstheme="minorHAnsi"/>
          <w:color w:val="121420"/>
          <w:spacing w:val="-6"/>
        </w:rPr>
        <w:t>Tiburce</w:t>
      </w:r>
      <w:proofErr w:type="spellEnd"/>
      <w:r w:rsidRPr="003939C2">
        <w:rPr>
          <w:rFonts w:asciiTheme="minorHAnsi" w:hAnsiTheme="minorHAnsi" w:cstheme="minorHAnsi"/>
          <w:color w:val="121420"/>
          <w:spacing w:val="-6"/>
        </w:rPr>
        <w:t xml:space="preserve"> Oger; </w:t>
      </w:r>
      <w:proofErr w:type="spellStart"/>
      <w:r w:rsidRPr="003939C2">
        <w:rPr>
          <w:rFonts w:asciiTheme="minorHAnsi" w:hAnsiTheme="minorHAnsi" w:cstheme="minorHAnsi"/>
          <w:i/>
          <w:color w:val="121420"/>
          <w:spacing w:val="-6"/>
        </w:rPr>
        <w:t>L'Écluse</w:t>
      </w:r>
      <w:proofErr w:type="spellEnd"/>
      <w:r w:rsidRPr="003939C2">
        <w:rPr>
          <w:rFonts w:asciiTheme="minorHAnsi" w:hAnsiTheme="minorHAnsi" w:cstheme="minorHAnsi"/>
          <w:color w:val="121420"/>
          <w:spacing w:val="-6"/>
        </w:rPr>
        <w:t xml:space="preserve">, con Gilles Aris; </w:t>
      </w:r>
      <w:proofErr w:type="spellStart"/>
      <w:r w:rsidRPr="003939C2">
        <w:rPr>
          <w:rFonts w:asciiTheme="minorHAnsi" w:hAnsiTheme="minorHAnsi" w:cstheme="minorHAnsi"/>
          <w:i/>
          <w:color w:val="121420"/>
          <w:spacing w:val="-6"/>
        </w:rPr>
        <w:t>Bagnard</w:t>
      </w:r>
      <w:proofErr w:type="spellEnd"/>
      <w:r w:rsidRPr="003939C2">
        <w:rPr>
          <w:rFonts w:asciiTheme="minorHAnsi" w:hAnsiTheme="minorHAnsi" w:cstheme="minorHAnsi"/>
          <w:i/>
          <w:color w:val="121420"/>
          <w:spacing w:val="-6"/>
        </w:rPr>
        <w:t xml:space="preserve"> de </w:t>
      </w:r>
      <w:proofErr w:type="spellStart"/>
      <w:r w:rsidRPr="003939C2">
        <w:rPr>
          <w:rFonts w:asciiTheme="minorHAnsi" w:hAnsiTheme="minorHAnsi" w:cstheme="minorHAnsi"/>
          <w:i/>
          <w:color w:val="121420"/>
          <w:spacing w:val="-6"/>
        </w:rPr>
        <w:t>guerre</w:t>
      </w:r>
      <w:proofErr w:type="spellEnd"/>
      <w:r w:rsidRPr="003939C2">
        <w:rPr>
          <w:rFonts w:asciiTheme="minorHAnsi" w:hAnsiTheme="minorHAnsi" w:cstheme="minorHAnsi"/>
          <w:color w:val="121420"/>
          <w:spacing w:val="-6"/>
        </w:rPr>
        <w:t xml:space="preserve"> con Porcel; dos volúmenes de </w:t>
      </w:r>
      <w:r w:rsidRPr="003939C2">
        <w:rPr>
          <w:rFonts w:asciiTheme="minorHAnsi" w:hAnsiTheme="minorHAnsi" w:cstheme="minorHAnsi"/>
          <w:i/>
          <w:color w:val="121420"/>
          <w:spacing w:val="-6"/>
        </w:rPr>
        <w:t xml:space="preserve">Le </w:t>
      </w:r>
      <w:proofErr w:type="spellStart"/>
      <w:r w:rsidRPr="003939C2">
        <w:rPr>
          <w:rFonts w:asciiTheme="minorHAnsi" w:hAnsiTheme="minorHAnsi" w:cstheme="minorHAnsi"/>
          <w:i/>
          <w:color w:val="121420"/>
          <w:spacing w:val="-6"/>
        </w:rPr>
        <w:t>Bossu</w:t>
      </w:r>
      <w:proofErr w:type="spellEnd"/>
      <w:r w:rsidRPr="003939C2">
        <w:rPr>
          <w:rFonts w:asciiTheme="minorHAnsi" w:hAnsiTheme="minorHAnsi" w:cstheme="minorHAnsi"/>
          <w:i/>
          <w:color w:val="121420"/>
          <w:spacing w:val="-6"/>
        </w:rPr>
        <w:t xml:space="preserve"> de </w:t>
      </w:r>
      <w:proofErr w:type="spellStart"/>
      <w:r w:rsidRPr="003939C2">
        <w:rPr>
          <w:rFonts w:asciiTheme="minorHAnsi" w:hAnsiTheme="minorHAnsi" w:cstheme="minorHAnsi"/>
          <w:i/>
          <w:color w:val="121420"/>
          <w:spacing w:val="-6"/>
        </w:rPr>
        <w:t>Montfaucon</w:t>
      </w:r>
      <w:proofErr w:type="spellEnd"/>
      <w:r w:rsidRPr="003939C2">
        <w:rPr>
          <w:rFonts w:asciiTheme="minorHAnsi" w:hAnsiTheme="minorHAnsi" w:cstheme="minorHAnsi"/>
          <w:i/>
          <w:color w:val="121420"/>
          <w:spacing w:val="-6"/>
        </w:rPr>
        <w:t>,</w:t>
      </w:r>
      <w:r w:rsidRPr="003939C2">
        <w:rPr>
          <w:rFonts w:asciiTheme="minorHAnsi" w:hAnsiTheme="minorHAnsi" w:cstheme="minorHAnsi"/>
          <w:color w:val="121420"/>
          <w:spacing w:val="-6"/>
        </w:rPr>
        <w:t xml:space="preserve"> con Éric Stalner; </w:t>
      </w:r>
      <w:r w:rsidRPr="003939C2">
        <w:rPr>
          <w:rFonts w:asciiTheme="minorHAnsi" w:hAnsiTheme="minorHAnsi" w:cstheme="minorHAnsi"/>
          <w:i/>
          <w:color w:val="121420"/>
          <w:spacing w:val="-6"/>
        </w:rPr>
        <w:t xml:space="preserve">Automne en </w:t>
      </w:r>
      <w:proofErr w:type="spellStart"/>
      <w:r w:rsidRPr="003939C2">
        <w:rPr>
          <w:rFonts w:asciiTheme="minorHAnsi" w:hAnsiTheme="minorHAnsi" w:cstheme="minorHAnsi"/>
          <w:i/>
          <w:color w:val="121420"/>
          <w:spacing w:val="-6"/>
        </w:rPr>
        <w:t>baie</w:t>
      </w:r>
      <w:proofErr w:type="spellEnd"/>
      <w:r w:rsidRPr="003939C2">
        <w:rPr>
          <w:rFonts w:asciiTheme="minorHAnsi" w:hAnsiTheme="minorHAnsi" w:cstheme="minorHAnsi"/>
          <w:i/>
          <w:color w:val="121420"/>
          <w:spacing w:val="-6"/>
        </w:rPr>
        <w:t xml:space="preserve"> de Somme,</w:t>
      </w:r>
      <w:r w:rsidRPr="003939C2">
        <w:rPr>
          <w:rFonts w:asciiTheme="minorHAnsi" w:hAnsiTheme="minorHAnsi" w:cstheme="minorHAnsi"/>
          <w:color w:val="121420"/>
          <w:spacing w:val="-6"/>
        </w:rPr>
        <w:t xml:space="preserve"> con Alexis Chabert; además de </w:t>
      </w:r>
      <w:r w:rsidRPr="003939C2">
        <w:rPr>
          <w:rFonts w:asciiTheme="minorHAnsi" w:hAnsiTheme="minorHAnsi" w:cstheme="minorHAnsi"/>
          <w:i/>
          <w:color w:val="121420"/>
          <w:spacing w:val="-6"/>
        </w:rPr>
        <w:t xml:space="preserve">La Chambre des </w:t>
      </w:r>
      <w:proofErr w:type="spellStart"/>
      <w:r w:rsidRPr="003939C2">
        <w:rPr>
          <w:rFonts w:asciiTheme="minorHAnsi" w:hAnsiTheme="minorHAnsi" w:cstheme="minorHAnsi"/>
          <w:i/>
          <w:color w:val="121420"/>
          <w:spacing w:val="-6"/>
        </w:rPr>
        <w:t>merveilles</w:t>
      </w:r>
      <w:proofErr w:type="spellEnd"/>
      <w:r w:rsidRPr="003939C2">
        <w:rPr>
          <w:rFonts w:asciiTheme="minorHAnsi" w:hAnsiTheme="minorHAnsi" w:cstheme="minorHAnsi"/>
          <w:color w:val="121420"/>
          <w:spacing w:val="-6"/>
        </w:rPr>
        <w:t xml:space="preserve"> junto </w:t>
      </w:r>
      <w:proofErr w:type="gramStart"/>
      <w:r w:rsidRPr="003939C2">
        <w:rPr>
          <w:rFonts w:asciiTheme="minorHAnsi" w:hAnsiTheme="minorHAnsi" w:cstheme="minorHAnsi"/>
          <w:color w:val="121420"/>
          <w:spacing w:val="-6"/>
        </w:rPr>
        <w:t>a  Delpeche</w:t>
      </w:r>
      <w:proofErr w:type="gramEnd"/>
      <w:r w:rsidRPr="003939C2">
        <w:rPr>
          <w:rFonts w:asciiTheme="minorHAnsi" w:hAnsiTheme="minorHAnsi" w:cstheme="minorHAnsi"/>
          <w:color w:val="121420"/>
          <w:spacing w:val="-6"/>
        </w:rPr>
        <w:t xml:space="preserve"> y </w:t>
      </w:r>
      <w:r w:rsidRPr="003939C2">
        <w:rPr>
          <w:rFonts w:asciiTheme="minorHAnsi" w:hAnsiTheme="minorHAnsi" w:cstheme="minorHAnsi"/>
          <w:i/>
          <w:color w:val="121420"/>
          <w:spacing w:val="-6"/>
        </w:rPr>
        <w:t xml:space="preserve">Super </w:t>
      </w:r>
      <w:proofErr w:type="spellStart"/>
      <w:r w:rsidRPr="003939C2">
        <w:rPr>
          <w:rFonts w:asciiTheme="minorHAnsi" w:hAnsiTheme="minorHAnsi" w:cstheme="minorHAnsi"/>
          <w:i/>
          <w:color w:val="121420"/>
          <w:spacing w:val="-6"/>
        </w:rPr>
        <w:t>Vilains</w:t>
      </w:r>
      <w:proofErr w:type="spellEnd"/>
      <w:r w:rsidRPr="003939C2">
        <w:rPr>
          <w:rFonts w:asciiTheme="minorHAnsi" w:hAnsiTheme="minorHAnsi" w:cstheme="minorHAnsi"/>
          <w:i/>
          <w:color w:val="121420"/>
          <w:spacing w:val="-6"/>
        </w:rPr>
        <w:t>,</w:t>
      </w:r>
      <w:r w:rsidRPr="003939C2">
        <w:rPr>
          <w:rFonts w:asciiTheme="minorHAnsi" w:hAnsiTheme="minorHAnsi" w:cstheme="minorHAnsi"/>
          <w:color w:val="121420"/>
          <w:spacing w:val="-6"/>
        </w:rPr>
        <w:t xml:space="preserve"> con Morgann Tanco. En 2023, fue descubierto por Dargaud, quienes editaron el primer volumen de la serie </w:t>
      </w:r>
      <w:r w:rsidRPr="003939C2">
        <w:rPr>
          <w:rFonts w:asciiTheme="minorHAnsi" w:hAnsiTheme="minorHAnsi" w:cstheme="minorHAnsi"/>
          <w:i/>
          <w:color w:val="121420"/>
          <w:spacing w:val="-6"/>
        </w:rPr>
        <w:t>Six</w:t>
      </w:r>
      <w:r w:rsidRPr="003939C2">
        <w:rPr>
          <w:rFonts w:asciiTheme="minorHAnsi" w:hAnsiTheme="minorHAnsi" w:cstheme="minorHAnsi"/>
          <w:color w:val="121420"/>
          <w:spacing w:val="-6"/>
        </w:rPr>
        <w:t>, con dibujo de Javier Casado.</w:t>
      </w:r>
    </w:p>
    <w:p w14:paraId="1769EADD" w14:textId="77777777" w:rsidR="00AC57BB" w:rsidRPr="003939C2" w:rsidRDefault="00AC57BB" w:rsidP="00183591">
      <w:pPr>
        <w:spacing w:before="100" w:beforeAutospacing="1" w:after="100" w:afterAutospacing="1" w:line="240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5563D46F" w14:textId="77777777" w:rsidR="00C617C4" w:rsidRPr="003939C2" w:rsidRDefault="00C617C4" w:rsidP="00183591">
      <w:pPr>
        <w:spacing w:before="100" w:beforeAutospacing="1" w:after="100" w:afterAutospacing="1" w:line="24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3939C2">
        <w:rPr>
          <w:rFonts w:cstheme="minorHAnsi"/>
          <w:b/>
          <w:color w:val="000000" w:themeColor="text1"/>
          <w:sz w:val="24"/>
          <w:szCs w:val="24"/>
        </w:rPr>
        <w:t>Javier Casado</w:t>
      </w:r>
    </w:p>
    <w:p w14:paraId="71D99058" w14:textId="01FD3211" w:rsidR="00DD58BE" w:rsidRPr="003939C2" w:rsidRDefault="00C617C4" w:rsidP="00183591">
      <w:pPr>
        <w:spacing w:before="100" w:beforeAutospacing="1" w:after="100" w:afterAutospacing="1" w:line="24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3939C2">
        <w:rPr>
          <w:rFonts w:cstheme="minorHAnsi"/>
          <w:color w:val="000000" w:themeColor="text1"/>
          <w:sz w:val="24"/>
          <w:szCs w:val="24"/>
        </w:rPr>
        <w:t>Javi</w:t>
      </w:r>
      <w:r w:rsidR="00183591" w:rsidRPr="003939C2">
        <w:rPr>
          <w:rFonts w:cstheme="minorHAnsi"/>
          <w:color w:val="000000" w:themeColor="text1"/>
          <w:sz w:val="24"/>
          <w:szCs w:val="24"/>
        </w:rPr>
        <w:t>er</w:t>
      </w:r>
      <w:r w:rsidRPr="003939C2">
        <w:rPr>
          <w:rFonts w:cstheme="minorHAnsi"/>
          <w:color w:val="000000" w:themeColor="text1"/>
          <w:sz w:val="24"/>
          <w:szCs w:val="24"/>
        </w:rPr>
        <w:t xml:space="preserve"> Sánchez Casado nació en 1979 en Barcelona. Trabajó como diseñador gráfico, ilustrador y director de arte antes de dedicarse por completo al cómic. En 2016, se publicó su primer álbum, </w:t>
      </w:r>
      <w:r w:rsidRPr="003939C2">
        <w:rPr>
          <w:rFonts w:cstheme="minorHAnsi"/>
          <w:i/>
          <w:color w:val="000000" w:themeColor="text1"/>
          <w:sz w:val="24"/>
          <w:szCs w:val="24"/>
        </w:rPr>
        <w:t xml:space="preserve">Las asombrosas aventuras de </w:t>
      </w:r>
      <w:proofErr w:type="spellStart"/>
      <w:r w:rsidRPr="003939C2">
        <w:rPr>
          <w:rFonts w:cstheme="minorHAnsi"/>
          <w:i/>
          <w:color w:val="000000" w:themeColor="text1"/>
          <w:sz w:val="24"/>
          <w:szCs w:val="24"/>
        </w:rPr>
        <w:t>Benjamin</w:t>
      </w:r>
      <w:proofErr w:type="spellEnd"/>
      <w:r w:rsidRPr="003939C2">
        <w:rPr>
          <w:rFonts w:cstheme="minorHAnsi"/>
          <w:i/>
          <w:color w:val="000000" w:themeColor="text1"/>
          <w:sz w:val="24"/>
          <w:szCs w:val="24"/>
        </w:rPr>
        <w:t xml:space="preserve"> Blackstone</w:t>
      </w:r>
      <w:r w:rsidRPr="003939C2">
        <w:rPr>
          <w:rFonts w:cstheme="minorHAnsi"/>
          <w:color w:val="000000" w:themeColor="text1"/>
          <w:sz w:val="24"/>
          <w:szCs w:val="24"/>
        </w:rPr>
        <w:t xml:space="preserve">, primer volumen de una serie escrita por François Rivière y Nicolas Perge. El segundo volumen se publicó al año siguiente. En 2019, comenzó una nueva serie con Philippe Pelaez, </w:t>
      </w:r>
      <w:r w:rsidRPr="003939C2">
        <w:rPr>
          <w:rFonts w:cstheme="minorHAnsi"/>
          <w:i/>
          <w:color w:val="000000" w:themeColor="text1"/>
          <w:sz w:val="24"/>
          <w:szCs w:val="24"/>
        </w:rPr>
        <w:lastRenderedPageBreak/>
        <w:t>Una pequeña tarta de espinacas</w:t>
      </w:r>
      <w:r w:rsidRPr="003939C2">
        <w:rPr>
          <w:rFonts w:cstheme="minorHAnsi"/>
          <w:color w:val="000000" w:themeColor="text1"/>
          <w:sz w:val="24"/>
          <w:szCs w:val="24"/>
        </w:rPr>
        <w:t xml:space="preserve">. El segundo volumen de esta serie fue publicado en 2020 por </w:t>
      </w:r>
      <w:proofErr w:type="spellStart"/>
      <w:r w:rsidRPr="003939C2">
        <w:rPr>
          <w:rFonts w:cstheme="minorHAnsi"/>
          <w:color w:val="000000" w:themeColor="text1"/>
          <w:sz w:val="24"/>
          <w:szCs w:val="24"/>
        </w:rPr>
        <w:t>Casterman</w:t>
      </w:r>
      <w:proofErr w:type="spellEnd"/>
      <w:r w:rsidRPr="003939C2">
        <w:rPr>
          <w:rFonts w:cstheme="minorHAnsi"/>
          <w:color w:val="000000" w:themeColor="text1"/>
          <w:sz w:val="24"/>
          <w:szCs w:val="24"/>
        </w:rPr>
        <w:t>.</w:t>
      </w:r>
      <w:r w:rsidR="00676FBD" w:rsidRPr="003939C2">
        <w:rPr>
          <w:rFonts w:cstheme="minorHAnsi"/>
          <w:color w:val="000000" w:themeColor="text1"/>
          <w:sz w:val="24"/>
          <w:szCs w:val="24"/>
        </w:rPr>
        <w:t xml:space="preserve"> </w:t>
      </w:r>
      <w:r w:rsidRPr="003939C2">
        <w:rPr>
          <w:rFonts w:cstheme="minorHAnsi"/>
          <w:color w:val="000000" w:themeColor="text1"/>
          <w:sz w:val="24"/>
          <w:szCs w:val="24"/>
        </w:rPr>
        <w:t xml:space="preserve">En 2023, Dargaud lo descubrió para </w:t>
      </w:r>
      <w:r w:rsidRPr="003939C2">
        <w:rPr>
          <w:rFonts w:cstheme="minorHAnsi"/>
          <w:i/>
          <w:color w:val="000000" w:themeColor="text1"/>
          <w:sz w:val="24"/>
          <w:szCs w:val="24"/>
        </w:rPr>
        <w:t>Six</w:t>
      </w:r>
      <w:r w:rsidRPr="003939C2">
        <w:rPr>
          <w:rFonts w:cstheme="minorHAnsi"/>
          <w:color w:val="000000" w:themeColor="text1"/>
          <w:sz w:val="24"/>
          <w:szCs w:val="24"/>
        </w:rPr>
        <w:t>, una nueva serie que co</w:t>
      </w:r>
      <w:r w:rsidR="003939C2" w:rsidRPr="003939C2">
        <w:rPr>
          <w:rFonts w:cstheme="minorHAnsi"/>
          <w:color w:val="000000" w:themeColor="text1"/>
          <w:sz w:val="24"/>
          <w:szCs w:val="24"/>
        </w:rPr>
        <w:t>creó</w:t>
      </w:r>
      <w:r w:rsidRPr="003939C2">
        <w:rPr>
          <w:rFonts w:cstheme="minorHAnsi"/>
          <w:color w:val="000000" w:themeColor="text1"/>
          <w:sz w:val="24"/>
          <w:szCs w:val="24"/>
        </w:rPr>
        <w:t xml:space="preserve"> con Philippe Pelaez. Ese mismo año, publicó </w:t>
      </w:r>
      <w:proofErr w:type="spellStart"/>
      <w:r w:rsidRPr="003939C2">
        <w:rPr>
          <w:rFonts w:cstheme="minorHAnsi"/>
          <w:i/>
          <w:color w:val="000000" w:themeColor="text1"/>
          <w:sz w:val="24"/>
          <w:szCs w:val="24"/>
        </w:rPr>
        <w:t>L'agence</w:t>
      </w:r>
      <w:proofErr w:type="spellEnd"/>
      <w:r w:rsidRPr="003939C2">
        <w:rPr>
          <w:rFonts w:cstheme="minorHAnsi"/>
          <w:i/>
          <w:color w:val="000000" w:themeColor="text1"/>
          <w:sz w:val="24"/>
          <w:szCs w:val="24"/>
        </w:rPr>
        <w:t xml:space="preserve"> </w:t>
      </w:r>
      <w:proofErr w:type="gramStart"/>
      <w:r w:rsidRPr="003939C2">
        <w:rPr>
          <w:rFonts w:cstheme="minorHAnsi"/>
          <w:i/>
          <w:color w:val="000000" w:themeColor="text1"/>
          <w:sz w:val="24"/>
          <w:szCs w:val="24"/>
        </w:rPr>
        <w:t>Pendergast</w:t>
      </w:r>
      <w:r w:rsidR="00676FBD" w:rsidRPr="003939C2">
        <w:rPr>
          <w:rFonts w:cstheme="minorHAnsi"/>
          <w:i/>
          <w:color w:val="000000" w:themeColor="text1"/>
          <w:sz w:val="24"/>
          <w:szCs w:val="24"/>
        </w:rPr>
        <w:t xml:space="preserve"> </w:t>
      </w:r>
      <w:r w:rsidRPr="003939C2">
        <w:rPr>
          <w:rFonts w:cstheme="minorHAnsi"/>
          <w:color w:val="000000" w:themeColor="text1"/>
          <w:sz w:val="24"/>
          <w:szCs w:val="24"/>
        </w:rPr>
        <w:t xml:space="preserve"> con</w:t>
      </w:r>
      <w:proofErr w:type="gramEnd"/>
      <w:r w:rsidRPr="003939C2">
        <w:rPr>
          <w:rFonts w:cstheme="minorHAnsi"/>
          <w:color w:val="000000" w:themeColor="text1"/>
          <w:sz w:val="24"/>
          <w:szCs w:val="24"/>
        </w:rPr>
        <w:t xml:space="preserve"> Auzou, adaptación de la novela de </w:t>
      </w:r>
      <w:proofErr w:type="spellStart"/>
      <w:r w:rsidRPr="003939C2">
        <w:rPr>
          <w:rFonts w:cstheme="minorHAnsi"/>
          <w:color w:val="000000" w:themeColor="text1"/>
          <w:sz w:val="24"/>
          <w:szCs w:val="24"/>
        </w:rPr>
        <w:t>Christophe</w:t>
      </w:r>
      <w:proofErr w:type="spellEnd"/>
      <w:r w:rsidRPr="003939C2">
        <w:rPr>
          <w:rFonts w:cstheme="minorHAnsi"/>
          <w:color w:val="000000" w:themeColor="text1"/>
          <w:sz w:val="24"/>
          <w:szCs w:val="24"/>
        </w:rPr>
        <w:t xml:space="preserve"> Lambert.</w:t>
      </w:r>
    </w:p>
    <w:p w14:paraId="428380FF" w14:textId="77777777" w:rsidR="00DD58BE" w:rsidRPr="003939C2" w:rsidRDefault="00DD58BE" w:rsidP="003939C2">
      <w:pPr>
        <w:pStyle w:val="Sinespaciado"/>
        <w:rPr>
          <w:rFonts w:cstheme="minorHAnsi"/>
          <w:sz w:val="24"/>
          <w:szCs w:val="24"/>
        </w:rPr>
      </w:pPr>
    </w:p>
    <w:p w14:paraId="49F88862" w14:textId="157F683F" w:rsidR="005A168B" w:rsidRPr="003939C2" w:rsidRDefault="005A168B" w:rsidP="003939C2">
      <w:pPr>
        <w:pStyle w:val="Sinespaciado"/>
        <w:rPr>
          <w:rFonts w:cstheme="minorHAnsi"/>
          <w:b/>
          <w:bCs/>
          <w:sz w:val="24"/>
          <w:szCs w:val="24"/>
        </w:rPr>
      </w:pPr>
      <w:r w:rsidRPr="003939C2">
        <w:rPr>
          <w:rFonts w:cstheme="minorHAnsi"/>
          <w:b/>
          <w:bCs/>
          <w:sz w:val="24"/>
          <w:szCs w:val="24"/>
        </w:rPr>
        <w:t>DATOS TÉCNICOS</w:t>
      </w:r>
    </w:p>
    <w:p w14:paraId="5E94F7F5" w14:textId="77777777" w:rsidR="005A168B" w:rsidRPr="003939C2" w:rsidRDefault="005A168B" w:rsidP="003939C2">
      <w:pPr>
        <w:pStyle w:val="Sinespaciado"/>
        <w:rPr>
          <w:rFonts w:cstheme="minorHAnsi"/>
          <w:sz w:val="24"/>
          <w:szCs w:val="24"/>
        </w:rPr>
      </w:pPr>
      <w:r w:rsidRPr="003939C2">
        <w:rPr>
          <w:rFonts w:cstheme="minorHAnsi"/>
          <w:sz w:val="24"/>
          <w:szCs w:val="24"/>
        </w:rPr>
        <w:t>Cartoné</w:t>
      </w:r>
    </w:p>
    <w:p w14:paraId="13F96279" w14:textId="77777777" w:rsidR="005A168B" w:rsidRPr="003939C2" w:rsidRDefault="005A168B" w:rsidP="003939C2">
      <w:pPr>
        <w:pStyle w:val="Sinespaciado"/>
        <w:rPr>
          <w:rFonts w:cstheme="minorHAnsi"/>
          <w:sz w:val="24"/>
          <w:szCs w:val="24"/>
        </w:rPr>
      </w:pPr>
      <w:r w:rsidRPr="003939C2">
        <w:rPr>
          <w:rFonts w:cstheme="minorHAnsi"/>
          <w:sz w:val="24"/>
          <w:szCs w:val="24"/>
        </w:rPr>
        <w:t>2</w:t>
      </w:r>
      <w:r w:rsidR="00676FBD" w:rsidRPr="003939C2">
        <w:rPr>
          <w:rFonts w:cstheme="minorHAnsi"/>
          <w:sz w:val="24"/>
          <w:szCs w:val="24"/>
        </w:rPr>
        <w:t>3,5</w:t>
      </w:r>
      <w:r w:rsidRPr="003939C2">
        <w:rPr>
          <w:rFonts w:cstheme="minorHAnsi"/>
          <w:sz w:val="24"/>
          <w:szCs w:val="24"/>
        </w:rPr>
        <w:t xml:space="preserve"> x </w:t>
      </w:r>
      <w:r w:rsidR="0003418A" w:rsidRPr="003939C2">
        <w:rPr>
          <w:rFonts w:cstheme="minorHAnsi"/>
          <w:sz w:val="24"/>
          <w:szCs w:val="24"/>
        </w:rPr>
        <w:t>3</w:t>
      </w:r>
      <w:r w:rsidR="00676FBD" w:rsidRPr="003939C2">
        <w:rPr>
          <w:rFonts w:cstheme="minorHAnsi"/>
          <w:sz w:val="24"/>
          <w:szCs w:val="24"/>
        </w:rPr>
        <w:t>1</w:t>
      </w:r>
    </w:p>
    <w:p w14:paraId="61438815" w14:textId="77777777" w:rsidR="005A168B" w:rsidRPr="003939C2" w:rsidRDefault="00BD7937" w:rsidP="003939C2">
      <w:pPr>
        <w:pStyle w:val="Sinespaciado"/>
        <w:rPr>
          <w:rFonts w:cstheme="minorHAnsi"/>
          <w:sz w:val="24"/>
          <w:szCs w:val="24"/>
        </w:rPr>
      </w:pPr>
      <w:r w:rsidRPr="003939C2">
        <w:rPr>
          <w:rFonts w:cstheme="minorHAnsi"/>
          <w:sz w:val="24"/>
          <w:szCs w:val="24"/>
        </w:rPr>
        <w:t>1</w:t>
      </w:r>
      <w:r w:rsidR="001F3346" w:rsidRPr="003939C2">
        <w:rPr>
          <w:rFonts w:cstheme="minorHAnsi"/>
          <w:sz w:val="24"/>
          <w:szCs w:val="24"/>
        </w:rPr>
        <w:t>2</w:t>
      </w:r>
      <w:r w:rsidR="00676FBD" w:rsidRPr="003939C2">
        <w:rPr>
          <w:rFonts w:cstheme="minorHAnsi"/>
          <w:sz w:val="24"/>
          <w:szCs w:val="24"/>
        </w:rPr>
        <w:t>8</w:t>
      </w:r>
      <w:r w:rsidR="005A168B" w:rsidRPr="003939C2">
        <w:rPr>
          <w:rFonts w:cstheme="minorHAnsi"/>
          <w:sz w:val="24"/>
          <w:szCs w:val="24"/>
        </w:rPr>
        <w:t xml:space="preserve"> páginas a color</w:t>
      </w:r>
    </w:p>
    <w:p w14:paraId="76C87C72" w14:textId="77777777" w:rsidR="005A168B" w:rsidRPr="003939C2" w:rsidRDefault="005A168B" w:rsidP="003939C2">
      <w:pPr>
        <w:pStyle w:val="Sinespaciado"/>
        <w:rPr>
          <w:rFonts w:cstheme="minorHAnsi"/>
          <w:sz w:val="24"/>
          <w:szCs w:val="24"/>
        </w:rPr>
      </w:pPr>
      <w:r w:rsidRPr="003939C2">
        <w:rPr>
          <w:rFonts w:cstheme="minorHAnsi"/>
          <w:sz w:val="24"/>
          <w:szCs w:val="24"/>
        </w:rPr>
        <w:t xml:space="preserve">ISBN: </w:t>
      </w:r>
      <w:r w:rsidR="00676FBD" w:rsidRPr="003939C2">
        <w:rPr>
          <w:rFonts w:eastAsia="Times New Roman" w:cstheme="minorHAnsi"/>
          <w:color w:val="000000"/>
          <w:sz w:val="24"/>
          <w:szCs w:val="24"/>
        </w:rPr>
        <w:t>978-84-679-8397-5</w:t>
      </w:r>
    </w:p>
    <w:p w14:paraId="045B140F" w14:textId="77777777" w:rsidR="005A168B" w:rsidRPr="003939C2" w:rsidRDefault="00BD7937" w:rsidP="003939C2">
      <w:pPr>
        <w:pStyle w:val="Sinespaciado"/>
        <w:rPr>
          <w:rFonts w:cstheme="minorHAnsi"/>
          <w:sz w:val="24"/>
          <w:szCs w:val="24"/>
        </w:rPr>
      </w:pPr>
      <w:r w:rsidRPr="003939C2">
        <w:rPr>
          <w:rFonts w:cstheme="minorHAnsi"/>
          <w:sz w:val="24"/>
          <w:szCs w:val="24"/>
        </w:rPr>
        <w:t xml:space="preserve">PVP: </w:t>
      </w:r>
      <w:r w:rsidR="0003418A" w:rsidRPr="003939C2">
        <w:rPr>
          <w:rFonts w:cstheme="minorHAnsi"/>
          <w:sz w:val="24"/>
          <w:szCs w:val="24"/>
        </w:rPr>
        <w:t>3</w:t>
      </w:r>
      <w:r w:rsidR="00676FBD" w:rsidRPr="003939C2">
        <w:rPr>
          <w:rFonts w:cstheme="minorHAnsi"/>
          <w:sz w:val="24"/>
          <w:szCs w:val="24"/>
        </w:rPr>
        <w:t>2</w:t>
      </w:r>
      <w:r w:rsidR="005A168B" w:rsidRPr="003939C2">
        <w:rPr>
          <w:rFonts w:cstheme="minorHAnsi"/>
          <w:sz w:val="24"/>
          <w:szCs w:val="24"/>
        </w:rPr>
        <w:t>,</w:t>
      </w:r>
      <w:r w:rsidR="0003418A" w:rsidRPr="003939C2">
        <w:rPr>
          <w:rFonts w:cstheme="minorHAnsi"/>
          <w:sz w:val="24"/>
          <w:szCs w:val="24"/>
        </w:rPr>
        <w:t>0</w:t>
      </w:r>
      <w:r w:rsidR="005A168B" w:rsidRPr="003939C2">
        <w:rPr>
          <w:rFonts w:cstheme="minorHAnsi"/>
          <w:sz w:val="24"/>
          <w:szCs w:val="24"/>
        </w:rPr>
        <w:t>0 €</w:t>
      </w:r>
    </w:p>
    <w:p w14:paraId="351D33A1" w14:textId="77777777" w:rsidR="00676FBD" w:rsidRDefault="00676FBD" w:rsidP="00183591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</w:rPr>
      </w:pPr>
    </w:p>
    <w:p w14:paraId="3C527976" w14:textId="77777777" w:rsidR="001F3346" w:rsidRDefault="001F3346" w:rsidP="00183591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</w:rPr>
      </w:pPr>
    </w:p>
    <w:p w14:paraId="430A72C4" w14:textId="77777777" w:rsidR="001F3346" w:rsidRPr="0003418A" w:rsidRDefault="001F3346" w:rsidP="00183591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</w:rPr>
      </w:pPr>
    </w:p>
    <w:sectPr w:rsidR="001F3346" w:rsidRPr="0003418A" w:rsidSect="00996E18">
      <w:pgSz w:w="11906" w:h="16838"/>
      <w:pgMar w:top="1135" w:right="1701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047E"/>
    <w:rsid w:val="00005BC8"/>
    <w:rsid w:val="00012CC2"/>
    <w:rsid w:val="0003418A"/>
    <w:rsid w:val="000B07D7"/>
    <w:rsid w:val="000E17E8"/>
    <w:rsid w:val="001626E3"/>
    <w:rsid w:val="0016395F"/>
    <w:rsid w:val="00183591"/>
    <w:rsid w:val="001A54B8"/>
    <w:rsid w:val="001B408E"/>
    <w:rsid w:val="001F3346"/>
    <w:rsid w:val="00232E19"/>
    <w:rsid w:val="002569A5"/>
    <w:rsid w:val="002655A3"/>
    <w:rsid w:val="00281D72"/>
    <w:rsid w:val="00294459"/>
    <w:rsid w:val="00307E7C"/>
    <w:rsid w:val="003109C2"/>
    <w:rsid w:val="0032104A"/>
    <w:rsid w:val="00341704"/>
    <w:rsid w:val="003525DA"/>
    <w:rsid w:val="00393071"/>
    <w:rsid w:val="003939C2"/>
    <w:rsid w:val="003E358A"/>
    <w:rsid w:val="003F2050"/>
    <w:rsid w:val="004034E0"/>
    <w:rsid w:val="0040444B"/>
    <w:rsid w:val="00463092"/>
    <w:rsid w:val="004F10B8"/>
    <w:rsid w:val="005977D9"/>
    <w:rsid w:val="005A168B"/>
    <w:rsid w:val="005B16D4"/>
    <w:rsid w:val="005B52BD"/>
    <w:rsid w:val="005E0B16"/>
    <w:rsid w:val="00601CA3"/>
    <w:rsid w:val="00643A3A"/>
    <w:rsid w:val="00645799"/>
    <w:rsid w:val="00665CA0"/>
    <w:rsid w:val="00670E18"/>
    <w:rsid w:val="00676FBD"/>
    <w:rsid w:val="00694B3F"/>
    <w:rsid w:val="006B46F7"/>
    <w:rsid w:val="006B6FB3"/>
    <w:rsid w:val="006D37FE"/>
    <w:rsid w:val="006E7E56"/>
    <w:rsid w:val="006F48EC"/>
    <w:rsid w:val="00776226"/>
    <w:rsid w:val="0079699D"/>
    <w:rsid w:val="00844FE2"/>
    <w:rsid w:val="008B46BD"/>
    <w:rsid w:val="008B6DAC"/>
    <w:rsid w:val="00906FC6"/>
    <w:rsid w:val="00920502"/>
    <w:rsid w:val="00996E18"/>
    <w:rsid w:val="009B1742"/>
    <w:rsid w:val="009D3EBF"/>
    <w:rsid w:val="009E04DC"/>
    <w:rsid w:val="009E5A89"/>
    <w:rsid w:val="00A04235"/>
    <w:rsid w:val="00AA2345"/>
    <w:rsid w:val="00AC2FD3"/>
    <w:rsid w:val="00AC57BB"/>
    <w:rsid w:val="00B91E8C"/>
    <w:rsid w:val="00BA0964"/>
    <w:rsid w:val="00BB1E0F"/>
    <w:rsid w:val="00BC1E30"/>
    <w:rsid w:val="00BC53DD"/>
    <w:rsid w:val="00BC6AD5"/>
    <w:rsid w:val="00BD26AA"/>
    <w:rsid w:val="00BD7937"/>
    <w:rsid w:val="00BE5FDC"/>
    <w:rsid w:val="00C0231B"/>
    <w:rsid w:val="00C1005E"/>
    <w:rsid w:val="00C617C4"/>
    <w:rsid w:val="00C91B3E"/>
    <w:rsid w:val="00CC0A98"/>
    <w:rsid w:val="00CF5E17"/>
    <w:rsid w:val="00CF7941"/>
    <w:rsid w:val="00D02F59"/>
    <w:rsid w:val="00D133B8"/>
    <w:rsid w:val="00D33FE9"/>
    <w:rsid w:val="00D96473"/>
    <w:rsid w:val="00DD58BE"/>
    <w:rsid w:val="00EF2705"/>
    <w:rsid w:val="00EF79B2"/>
    <w:rsid w:val="00F03C0A"/>
    <w:rsid w:val="00F452AE"/>
    <w:rsid w:val="00F85AD9"/>
    <w:rsid w:val="00F9047E"/>
    <w:rsid w:val="00F96F27"/>
    <w:rsid w:val="00FE7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E0599"/>
  <w15:docId w15:val="{F04A6EA7-30AB-434F-BF92-34F39B3E5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0964"/>
  </w:style>
  <w:style w:type="paragraph" w:styleId="Ttulo1">
    <w:name w:val="heading 1"/>
    <w:basedOn w:val="Normal"/>
    <w:link w:val="Ttulo1Car"/>
    <w:uiPriority w:val="9"/>
    <w:qFormat/>
    <w:rsid w:val="00F9047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904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F9047E"/>
    <w:rPr>
      <w:b/>
      <w:bCs/>
    </w:rPr>
  </w:style>
  <w:style w:type="character" w:styleId="nfasis">
    <w:name w:val="Emphasis"/>
    <w:basedOn w:val="Fuentedeprrafopredeter"/>
    <w:uiPriority w:val="20"/>
    <w:qFormat/>
    <w:rsid w:val="00F9047E"/>
    <w:rPr>
      <w:i/>
      <w:iCs/>
    </w:rPr>
  </w:style>
  <w:style w:type="character" w:customStyle="1" w:styleId="Ttulo1Car">
    <w:name w:val="Título 1 Car"/>
    <w:basedOn w:val="Fuentedeprrafopredeter"/>
    <w:link w:val="Ttulo1"/>
    <w:uiPriority w:val="9"/>
    <w:rsid w:val="00F9047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pl-3">
    <w:name w:val="pl-3"/>
    <w:basedOn w:val="Fuentedeprrafopredeter"/>
    <w:rsid w:val="005A168B"/>
  </w:style>
  <w:style w:type="character" w:styleId="Refdecomentario">
    <w:name w:val="annotation reference"/>
    <w:basedOn w:val="Fuentedeprrafopredeter"/>
    <w:uiPriority w:val="99"/>
    <w:semiHidden/>
    <w:unhideWhenUsed/>
    <w:rsid w:val="00643A3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643A3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643A3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43A3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43A3A"/>
    <w:rPr>
      <w:b/>
      <w:bCs/>
      <w:sz w:val="20"/>
      <w:szCs w:val="20"/>
    </w:rPr>
  </w:style>
  <w:style w:type="paragraph" w:styleId="Sinespaciado">
    <w:name w:val="No Spacing"/>
    <w:uiPriority w:val="1"/>
    <w:qFormat/>
    <w:rsid w:val="003939C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3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C9BC3-A94B-41A7-A7FA-884195F4E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1041</Words>
  <Characters>5728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Elena Samblas</cp:lastModifiedBy>
  <cp:revision>9</cp:revision>
  <dcterms:created xsi:type="dcterms:W3CDTF">2026-05-10T21:04:00Z</dcterms:created>
  <dcterms:modified xsi:type="dcterms:W3CDTF">2026-05-14T10:31:00Z</dcterms:modified>
</cp:coreProperties>
</file>